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3A" w:rsidRPr="00805888" w:rsidRDefault="00A0273A" w:rsidP="00FF606A">
      <w:pPr>
        <w:bidi/>
        <w:spacing w:line="240" w:lineRule="auto"/>
        <w:jc w:val="center"/>
        <w:rPr>
          <w:rFonts w:asciiTheme="majorBidi" w:hAnsiTheme="majorBidi" w:cstheme="majorBidi"/>
          <w:b/>
          <w:bCs/>
          <w:color w:val="000000"/>
          <w:sz w:val="28"/>
          <w:szCs w:val="28"/>
          <w:u w:val="single"/>
        </w:rPr>
      </w:pPr>
      <w:r w:rsidRPr="00805888">
        <w:rPr>
          <w:rFonts w:asciiTheme="majorBidi" w:hAnsiTheme="majorBidi" w:cstheme="majorBidi"/>
          <w:b/>
          <w:bCs/>
          <w:color w:val="000000"/>
          <w:sz w:val="28"/>
          <w:szCs w:val="28"/>
          <w:u w:val="single"/>
          <w:rtl/>
        </w:rPr>
        <w:t>الجمهورية الجزائرية الديمقراطية الشعبية</w:t>
      </w:r>
    </w:p>
    <w:p w:rsidR="00A0273A" w:rsidRPr="00805888" w:rsidRDefault="00A0273A" w:rsidP="00FF606A">
      <w:pPr>
        <w:tabs>
          <w:tab w:val="left" w:pos="3600"/>
        </w:tabs>
        <w:spacing w:line="240" w:lineRule="auto"/>
        <w:jc w:val="center"/>
        <w:rPr>
          <w:rFonts w:asciiTheme="majorBidi" w:hAnsiTheme="majorBidi" w:cstheme="majorBidi"/>
          <w:b/>
          <w:bCs/>
          <w:color w:val="000000"/>
          <w:sz w:val="28"/>
          <w:szCs w:val="28"/>
          <w:u w:val="single"/>
        </w:rPr>
      </w:pPr>
      <w:r w:rsidRPr="00805888">
        <w:rPr>
          <w:rFonts w:asciiTheme="majorBidi" w:hAnsiTheme="majorBidi" w:cstheme="majorBidi"/>
          <w:b/>
          <w:bCs/>
          <w:color w:val="000000"/>
          <w:sz w:val="28"/>
          <w:szCs w:val="28"/>
          <w:u w:val="single"/>
          <w:rtl/>
        </w:rPr>
        <w:t xml:space="preserve">وزارة التجارة </w:t>
      </w:r>
    </w:p>
    <w:p w:rsidR="00A0273A" w:rsidRPr="00805888" w:rsidRDefault="00A0273A" w:rsidP="00FF606A">
      <w:pPr>
        <w:spacing w:line="240" w:lineRule="auto"/>
        <w:jc w:val="center"/>
        <w:rPr>
          <w:rFonts w:asciiTheme="majorBidi" w:hAnsiTheme="majorBidi" w:cstheme="majorBidi"/>
          <w:b/>
          <w:bCs/>
          <w:color w:val="000000"/>
          <w:sz w:val="28"/>
          <w:szCs w:val="28"/>
          <w:u w:val="single"/>
          <w:rtl/>
        </w:rPr>
      </w:pPr>
      <w:r w:rsidRPr="00805888">
        <w:rPr>
          <w:rFonts w:asciiTheme="majorBidi" w:hAnsiTheme="majorBidi" w:cstheme="majorBidi"/>
          <w:b/>
          <w:bCs/>
          <w:color w:val="000000"/>
          <w:sz w:val="28"/>
          <w:szCs w:val="28"/>
          <w:u w:val="single"/>
          <w:rtl/>
        </w:rPr>
        <w:t>مديرية التجارة لولاية تيبازة</w:t>
      </w:r>
    </w:p>
    <w:p w:rsidR="00A0273A" w:rsidRPr="00805888" w:rsidRDefault="00A0273A" w:rsidP="00A0273A">
      <w:pPr>
        <w:jc w:val="center"/>
        <w:rPr>
          <w:rFonts w:asciiTheme="majorBidi" w:hAnsiTheme="majorBidi" w:cstheme="majorBidi"/>
          <w:b/>
          <w:bCs/>
          <w:color w:val="000000"/>
          <w:sz w:val="28"/>
          <w:szCs w:val="28"/>
          <w:u w:val="single"/>
          <w:rtl/>
        </w:rPr>
      </w:pPr>
      <w:proofErr w:type="gramStart"/>
      <w:r w:rsidRPr="00805888">
        <w:rPr>
          <w:rFonts w:asciiTheme="majorBidi" w:hAnsiTheme="majorBidi" w:cstheme="majorBidi"/>
          <w:b/>
          <w:bCs/>
          <w:color w:val="000000"/>
          <w:sz w:val="36"/>
          <w:szCs w:val="36"/>
          <w:u w:val="single"/>
          <w:rtl/>
        </w:rPr>
        <w:t>إعلان</w:t>
      </w:r>
      <w:proofErr w:type="gramEnd"/>
      <w:r w:rsidRPr="00805888">
        <w:rPr>
          <w:rFonts w:asciiTheme="majorBidi" w:hAnsiTheme="majorBidi" w:cstheme="majorBidi"/>
          <w:b/>
          <w:bCs/>
          <w:color w:val="000000"/>
          <w:sz w:val="36"/>
          <w:szCs w:val="36"/>
          <w:u w:val="single"/>
          <w:rtl/>
        </w:rPr>
        <w:t xml:space="preserve"> عن توظيف </w:t>
      </w:r>
    </w:p>
    <w:p w:rsidR="00A0273A" w:rsidRPr="00805888" w:rsidRDefault="00A0273A" w:rsidP="00A0273A">
      <w:pPr>
        <w:bidi/>
        <w:jc w:val="both"/>
        <w:rPr>
          <w:rFonts w:asciiTheme="majorBidi" w:hAnsiTheme="majorBidi" w:cstheme="majorBidi"/>
          <w:b/>
          <w:bCs/>
          <w:color w:val="000000"/>
          <w:sz w:val="28"/>
          <w:szCs w:val="28"/>
          <w:rtl/>
        </w:rPr>
      </w:pPr>
      <w:r w:rsidRPr="00805888">
        <w:rPr>
          <w:rFonts w:asciiTheme="majorBidi" w:hAnsiTheme="majorBidi" w:cstheme="majorBidi"/>
          <w:b/>
          <w:bCs/>
          <w:color w:val="000000"/>
          <w:sz w:val="28"/>
          <w:szCs w:val="28"/>
          <w:rtl/>
        </w:rPr>
        <w:t>تعلن مديرية التجارة لولاية تيبازة عن فتح مسابقات للتوظيف</w:t>
      </w:r>
      <w:r w:rsidRPr="00805888">
        <w:rPr>
          <w:rFonts w:asciiTheme="majorBidi" w:hAnsiTheme="majorBidi" w:cstheme="majorBidi"/>
          <w:b/>
          <w:bCs/>
          <w:color w:val="000000"/>
          <w:sz w:val="28"/>
          <w:szCs w:val="28"/>
        </w:rPr>
        <w:t xml:space="preserve"> </w:t>
      </w:r>
      <w:r w:rsidRPr="00805888">
        <w:rPr>
          <w:rFonts w:asciiTheme="majorBidi" w:hAnsiTheme="majorBidi" w:cstheme="majorBidi"/>
          <w:b/>
          <w:bCs/>
          <w:color w:val="000000"/>
          <w:sz w:val="28"/>
          <w:szCs w:val="28"/>
          <w:rtl/>
        </w:rPr>
        <w:t>على أساس الشهادات في الرتب المبينة أدناه:</w:t>
      </w:r>
    </w:p>
    <w:tbl>
      <w:tblPr>
        <w:tblStyle w:val="Grilledutableau"/>
        <w:bidiVisual/>
        <w:tblW w:w="11046" w:type="dxa"/>
        <w:tblInd w:w="108" w:type="dxa"/>
        <w:tblLook w:val="01E0"/>
      </w:tblPr>
      <w:tblGrid>
        <w:gridCol w:w="1145"/>
        <w:gridCol w:w="980"/>
        <w:gridCol w:w="1159"/>
        <w:gridCol w:w="4784"/>
        <w:gridCol w:w="1015"/>
        <w:gridCol w:w="970"/>
        <w:gridCol w:w="993"/>
      </w:tblGrid>
      <w:tr w:rsidR="00A0273A" w:rsidRPr="00545F33" w:rsidTr="005C187F">
        <w:tc>
          <w:tcPr>
            <w:tcW w:w="0" w:type="auto"/>
            <w:shd w:val="clear" w:color="auto" w:fill="F3F3F3"/>
          </w:tcPr>
          <w:p w:rsidR="00A0273A" w:rsidRPr="003A019B" w:rsidRDefault="00A0273A" w:rsidP="00EF611F">
            <w:pPr>
              <w:bidi/>
              <w:jc w:val="center"/>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الرتبة</w:t>
            </w:r>
            <w:proofErr w:type="gramEnd"/>
          </w:p>
        </w:tc>
        <w:tc>
          <w:tcPr>
            <w:tcW w:w="0" w:type="auto"/>
            <w:shd w:val="clear" w:color="auto" w:fill="F3F3F3"/>
          </w:tcPr>
          <w:p w:rsidR="00A0273A" w:rsidRPr="003A019B" w:rsidRDefault="00A0273A" w:rsidP="00EF611F">
            <w:pPr>
              <w:bidi/>
              <w:jc w:val="center"/>
              <w:rPr>
                <w:rFonts w:asciiTheme="majorBidi" w:hAnsiTheme="majorBidi" w:cstheme="majorBidi"/>
                <w:b/>
                <w:bCs/>
                <w:color w:val="000000"/>
                <w:sz w:val="28"/>
                <w:szCs w:val="28"/>
                <w:rtl/>
                <w:lang w:bidi="ar-DZ"/>
              </w:rPr>
            </w:pPr>
            <w:r w:rsidRPr="003A019B">
              <w:rPr>
                <w:rFonts w:asciiTheme="majorBidi" w:hAnsiTheme="majorBidi" w:cstheme="majorBidi"/>
                <w:b/>
                <w:bCs/>
                <w:color w:val="000000"/>
                <w:sz w:val="28"/>
                <w:szCs w:val="28"/>
                <w:rtl/>
              </w:rPr>
              <w:t>نمط</w:t>
            </w:r>
          </w:p>
          <w:p w:rsidR="00A0273A" w:rsidRPr="003A019B" w:rsidRDefault="00A0273A" w:rsidP="00EF611F">
            <w:pPr>
              <w:bidi/>
              <w:jc w:val="center"/>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التوظيف</w:t>
            </w:r>
            <w:proofErr w:type="gramEnd"/>
          </w:p>
        </w:tc>
        <w:tc>
          <w:tcPr>
            <w:tcW w:w="1159" w:type="dxa"/>
            <w:shd w:val="clear" w:color="auto" w:fill="F3F3F3"/>
          </w:tcPr>
          <w:p w:rsidR="00A0273A" w:rsidRPr="003A019B" w:rsidRDefault="00A0273A" w:rsidP="00EF611F">
            <w:pPr>
              <w:bidi/>
              <w:jc w:val="center"/>
              <w:rPr>
                <w:rFonts w:asciiTheme="majorBidi" w:hAnsiTheme="majorBidi" w:cstheme="majorBidi"/>
                <w:b/>
                <w:bCs/>
                <w:color w:val="000000"/>
                <w:sz w:val="28"/>
                <w:szCs w:val="28"/>
                <w:rtl/>
              </w:rPr>
            </w:pPr>
            <w:r w:rsidRPr="003A019B">
              <w:rPr>
                <w:rFonts w:asciiTheme="majorBidi" w:hAnsiTheme="majorBidi" w:cstheme="majorBidi"/>
                <w:b/>
                <w:bCs/>
                <w:color w:val="000000"/>
                <w:sz w:val="28"/>
                <w:szCs w:val="28"/>
                <w:rtl/>
              </w:rPr>
              <w:t>شروط الإلتحاق</w:t>
            </w:r>
          </w:p>
        </w:tc>
        <w:tc>
          <w:tcPr>
            <w:tcW w:w="4784" w:type="dxa"/>
            <w:shd w:val="clear" w:color="auto" w:fill="F3F3F3"/>
          </w:tcPr>
          <w:p w:rsidR="00A0273A" w:rsidRPr="003A019B" w:rsidRDefault="00A0273A" w:rsidP="00EF611F">
            <w:pPr>
              <w:bidi/>
              <w:jc w:val="center"/>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التخصص</w:t>
            </w:r>
            <w:proofErr w:type="gramEnd"/>
            <w:r w:rsidRPr="003A019B">
              <w:rPr>
                <w:rFonts w:asciiTheme="majorBidi" w:hAnsiTheme="majorBidi" w:cstheme="majorBidi"/>
                <w:b/>
                <w:bCs/>
                <w:color w:val="000000"/>
                <w:sz w:val="28"/>
                <w:szCs w:val="28"/>
                <w:rtl/>
              </w:rPr>
              <w:t xml:space="preserve"> المطلوب</w:t>
            </w:r>
          </w:p>
        </w:tc>
        <w:tc>
          <w:tcPr>
            <w:tcW w:w="1015" w:type="dxa"/>
            <w:shd w:val="clear" w:color="auto" w:fill="F3F3F3"/>
          </w:tcPr>
          <w:p w:rsidR="00A0273A" w:rsidRPr="003A019B" w:rsidRDefault="00A0273A" w:rsidP="00EF611F">
            <w:pPr>
              <w:bidi/>
              <w:jc w:val="center"/>
              <w:rPr>
                <w:rFonts w:asciiTheme="majorBidi" w:hAnsiTheme="majorBidi" w:cstheme="majorBidi"/>
                <w:b/>
                <w:bCs/>
                <w:color w:val="000000"/>
                <w:sz w:val="28"/>
                <w:szCs w:val="28"/>
                <w:rtl/>
              </w:rPr>
            </w:pPr>
            <w:r w:rsidRPr="003A019B">
              <w:rPr>
                <w:rFonts w:asciiTheme="majorBidi" w:hAnsiTheme="majorBidi" w:cstheme="majorBidi"/>
                <w:b/>
                <w:bCs/>
                <w:color w:val="000000"/>
                <w:sz w:val="28"/>
                <w:szCs w:val="28"/>
                <w:rtl/>
              </w:rPr>
              <w:t>عدد</w:t>
            </w:r>
          </w:p>
          <w:p w:rsidR="00A0273A" w:rsidRPr="003A019B" w:rsidRDefault="00A0273A" w:rsidP="00EF611F">
            <w:pPr>
              <w:bidi/>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المناصب</w:t>
            </w:r>
            <w:proofErr w:type="gramEnd"/>
          </w:p>
          <w:p w:rsidR="00A0273A" w:rsidRPr="003A019B" w:rsidRDefault="00A0273A" w:rsidP="00EF611F">
            <w:pPr>
              <w:bidi/>
              <w:jc w:val="center"/>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المفتوحة</w:t>
            </w:r>
            <w:proofErr w:type="gramEnd"/>
          </w:p>
        </w:tc>
        <w:tc>
          <w:tcPr>
            <w:tcW w:w="970" w:type="dxa"/>
            <w:shd w:val="clear" w:color="auto" w:fill="F3F3F3"/>
          </w:tcPr>
          <w:p w:rsidR="00A0273A" w:rsidRPr="003A019B" w:rsidRDefault="00A0273A" w:rsidP="00EF611F">
            <w:pPr>
              <w:bidi/>
              <w:jc w:val="both"/>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مكان</w:t>
            </w:r>
            <w:proofErr w:type="gramEnd"/>
          </w:p>
          <w:p w:rsidR="00A0273A" w:rsidRPr="003A019B" w:rsidRDefault="00A0273A" w:rsidP="00EF611F">
            <w:pPr>
              <w:bidi/>
              <w:jc w:val="both"/>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التعيين</w:t>
            </w:r>
            <w:proofErr w:type="gramEnd"/>
          </w:p>
        </w:tc>
        <w:tc>
          <w:tcPr>
            <w:tcW w:w="993" w:type="dxa"/>
            <w:shd w:val="clear" w:color="auto" w:fill="F3F3F3"/>
          </w:tcPr>
          <w:p w:rsidR="00A0273A" w:rsidRPr="003A019B" w:rsidRDefault="00A0273A" w:rsidP="00EF611F">
            <w:pPr>
              <w:bidi/>
              <w:jc w:val="both"/>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شروط</w:t>
            </w:r>
            <w:proofErr w:type="gramEnd"/>
          </w:p>
          <w:p w:rsidR="00A0273A" w:rsidRPr="003A019B" w:rsidRDefault="00A0273A" w:rsidP="00EF611F">
            <w:pPr>
              <w:bidi/>
              <w:jc w:val="both"/>
              <w:rPr>
                <w:rFonts w:asciiTheme="majorBidi" w:hAnsiTheme="majorBidi" w:cstheme="majorBidi"/>
                <w:b/>
                <w:bCs/>
                <w:color w:val="000000"/>
                <w:sz w:val="28"/>
                <w:szCs w:val="28"/>
                <w:rtl/>
              </w:rPr>
            </w:pPr>
            <w:proofErr w:type="gramStart"/>
            <w:r w:rsidRPr="003A019B">
              <w:rPr>
                <w:rFonts w:asciiTheme="majorBidi" w:hAnsiTheme="majorBidi" w:cstheme="majorBidi"/>
                <w:b/>
                <w:bCs/>
                <w:color w:val="000000"/>
                <w:sz w:val="28"/>
                <w:szCs w:val="28"/>
                <w:rtl/>
              </w:rPr>
              <w:t>أخرى</w:t>
            </w:r>
            <w:proofErr w:type="gramEnd"/>
          </w:p>
        </w:tc>
      </w:tr>
      <w:tr w:rsidR="00A0273A" w:rsidRPr="00545F33" w:rsidTr="005C187F">
        <w:tc>
          <w:tcPr>
            <w:tcW w:w="0" w:type="auto"/>
            <w:shd w:val="clear" w:color="auto" w:fill="F3F3F3"/>
          </w:tcPr>
          <w:p w:rsidR="00A0273A" w:rsidRPr="003A019B" w:rsidRDefault="00A0273A" w:rsidP="00EF611F">
            <w:pPr>
              <w:bidi/>
              <w:rPr>
                <w:rFonts w:asciiTheme="majorBidi" w:hAnsiTheme="majorBidi" w:cstheme="majorBidi"/>
                <w:b/>
                <w:bCs/>
                <w:color w:val="000000"/>
                <w:sz w:val="28"/>
                <w:szCs w:val="28"/>
              </w:rPr>
            </w:pPr>
          </w:p>
          <w:p w:rsidR="003A019B" w:rsidRPr="003A019B" w:rsidRDefault="003A019B" w:rsidP="003A019B">
            <w:pPr>
              <w:bidi/>
              <w:rPr>
                <w:rFonts w:asciiTheme="majorBidi" w:hAnsiTheme="majorBidi" w:cstheme="majorBidi"/>
                <w:b/>
                <w:bCs/>
                <w:color w:val="000000"/>
                <w:sz w:val="28"/>
                <w:szCs w:val="28"/>
              </w:rPr>
            </w:pPr>
          </w:p>
          <w:p w:rsidR="00A0273A" w:rsidRPr="003A019B" w:rsidRDefault="003A019B" w:rsidP="00EF611F">
            <w:pPr>
              <w:bidi/>
              <w:rPr>
                <w:rFonts w:asciiTheme="majorBidi" w:hAnsiTheme="majorBidi" w:cstheme="majorBidi"/>
                <w:b/>
                <w:bCs/>
                <w:color w:val="000000"/>
                <w:sz w:val="28"/>
                <w:szCs w:val="28"/>
                <w:rtl/>
              </w:rPr>
            </w:pPr>
            <w:r>
              <w:rPr>
                <w:rFonts w:asciiTheme="majorBidi" w:hAnsiTheme="majorBidi" w:cstheme="majorBidi"/>
                <w:b/>
                <w:bCs/>
                <w:color w:val="000000"/>
                <w:sz w:val="28"/>
                <w:szCs w:val="28"/>
              </w:rPr>
              <w:t xml:space="preserve">   </w:t>
            </w:r>
            <w:r w:rsidR="00A0273A" w:rsidRPr="003A019B">
              <w:rPr>
                <w:rFonts w:asciiTheme="majorBidi" w:hAnsiTheme="majorBidi" w:cstheme="majorBidi"/>
                <w:b/>
                <w:bCs/>
                <w:color w:val="000000"/>
                <w:sz w:val="28"/>
                <w:szCs w:val="28"/>
                <w:rtl/>
              </w:rPr>
              <w:t xml:space="preserve">محقق المنافســة </w:t>
            </w:r>
            <w:r>
              <w:rPr>
                <w:rFonts w:asciiTheme="majorBidi" w:hAnsiTheme="majorBidi" w:cstheme="majorBidi"/>
                <w:b/>
                <w:bCs/>
                <w:color w:val="000000"/>
                <w:sz w:val="28"/>
                <w:szCs w:val="28"/>
              </w:rPr>
              <w:t xml:space="preserve">     </w:t>
            </w:r>
            <w:r w:rsidR="00A0273A" w:rsidRPr="003A019B">
              <w:rPr>
                <w:rFonts w:asciiTheme="majorBidi" w:hAnsiTheme="majorBidi" w:cstheme="majorBidi"/>
                <w:b/>
                <w:bCs/>
                <w:color w:val="000000"/>
                <w:sz w:val="28"/>
                <w:szCs w:val="28"/>
                <w:rtl/>
              </w:rPr>
              <w:t>و التحقيقات الإقتصادية</w:t>
            </w:r>
          </w:p>
        </w:tc>
        <w:tc>
          <w:tcPr>
            <w:tcW w:w="0" w:type="auto"/>
          </w:tcPr>
          <w:p w:rsidR="00A0273A" w:rsidRPr="003A019B" w:rsidRDefault="00A0273A" w:rsidP="00EF611F">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tl/>
              </w:rPr>
            </w:pPr>
          </w:p>
          <w:p w:rsidR="00A0273A" w:rsidRPr="003A019B" w:rsidRDefault="00A0273A" w:rsidP="00EF611F">
            <w:pPr>
              <w:bidi/>
              <w:jc w:val="center"/>
              <w:rPr>
                <w:rFonts w:asciiTheme="majorBidi" w:hAnsiTheme="majorBidi" w:cstheme="majorBidi"/>
                <w:color w:val="000000"/>
                <w:sz w:val="28"/>
                <w:szCs w:val="28"/>
              </w:rPr>
            </w:pPr>
            <w:r w:rsidRPr="003A019B">
              <w:rPr>
                <w:rFonts w:asciiTheme="majorBidi" w:hAnsiTheme="majorBidi" w:cstheme="majorBidi"/>
                <w:color w:val="000000"/>
                <w:sz w:val="28"/>
                <w:szCs w:val="28"/>
                <w:rtl/>
              </w:rPr>
              <w:t>على</w:t>
            </w:r>
          </w:p>
          <w:p w:rsidR="00A0273A" w:rsidRPr="003A019B" w:rsidRDefault="00A0273A" w:rsidP="00EF611F">
            <w:pPr>
              <w:bidi/>
              <w:jc w:val="center"/>
              <w:rPr>
                <w:rFonts w:asciiTheme="majorBidi" w:hAnsiTheme="majorBidi" w:cstheme="majorBidi"/>
                <w:color w:val="000000"/>
                <w:sz w:val="28"/>
                <w:szCs w:val="28"/>
              </w:rPr>
            </w:pPr>
            <w:r w:rsidRPr="003A019B">
              <w:rPr>
                <w:rFonts w:asciiTheme="majorBidi" w:hAnsiTheme="majorBidi" w:cstheme="majorBidi"/>
                <w:color w:val="000000"/>
                <w:sz w:val="28"/>
                <w:szCs w:val="28"/>
                <w:rtl/>
              </w:rPr>
              <w:t>أساس</w:t>
            </w:r>
          </w:p>
          <w:p w:rsidR="00A0273A" w:rsidRPr="003A019B" w:rsidRDefault="00A0273A" w:rsidP="00EF611F">
            <w:pPr>
              <w:bidi/>
              <w:jc w:val="center"/>
              <w:rPr>
                <w:rFonts w:asciiTheme="majorBidi" w:hAnsiTheme="majorBidi" w:cstheme="majorBidi"/>
                <w:color w:val="000000"/>
                <w:sz w:val="28"/>
                <w:szCs w:val="28"/>
                <w:rtl/>
              </w:rPr>
            </w:pPr>
            <w:proofErr w:type="gramStart"/>
            <w:r w:rsidRPr="003A019B">
              <w:rPr>
                <w:rFonts w:asciiTheme="majorBidi" w:hAnsiTheme="majorBidi" w:cstheme="majorBidi"/>
                <w:color w:val="000000"/>
                <w:sz w:val="28"/>
                <w:szCs w:val="28"/>
                <w:rtl/>
              </w:rPr>
              <w:t>الشهادة</w:t>
            </w:r>
            <w:proofErr w:type="gramEnd"/>
          </w:p>
        </w:tc>
        <w:tc>
          <w:tcPr>
            <w:tcW w:w="1159" w:type="dxa"/>
          </w:tcPr>
          <w:p w:rsidR="00A0273A" w:rsidRPr="003A019B" w:rsidRDefault="00A0273A" w:rsidP="00EF611F">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tl/>
              </w:rPr>
            </w:pPr>
          </w:p>
          <w:p w:rsidR="00A0273A" w:rsidRPr="003A019B" w:rsidRDefault="00A0273A" w:rsidP="00BC107C">
            <w:pPr>
              <w:bidi/>
              <w:jc w:val="center"/>
              <w:rPr>
                <w:rFonts w:asciiTheme="majorBidi" w:hAnsiTheme="majorBidi" w:cstheme="majorBidi"/>
                <w:color w:val="000000"/>
                <w:sz w:val="28"/>
                <w:szCs w:val="28"/>
                <w:rtl/>
              </w:rPr>
            </w:pPr>
            <w:r w:rsidRPr="003A019B">
              <w:rPr>
                <w:rFonts w:asciiTheme="majorBidi" w:hAnsiTheme="majorBidi" w:cstheme="majorBidi"/>
                <w:color w:val="000000"/>
                <w:sz w:val="28"/>
                <w:szCs w:val="28"/>
                <w:rtl/>
              </w:rPr>
              <w:t xml:space="preserve">شهادة الباكالوريا </w:t>
            </w:r>
            <w:r w:rsidR="00BC107C">
              <w:rPr>
                <w:rFonts w:asciiTheme="majorBidi" w:hAnsiTheme="majorBidi" w:cstheme="majorBidi" w:hint="cs"/>
                <w:color w:val="000000"/>
                <w:sz w:val="28"/>
                <w:szCs w:val="28"/>
                <w:rtl/>
              </w:rPr>
              <w:t>ل</w:t>
            </w:r>
            <w:r w:rsidRPr="003A019B">
              <w:rPr>
                <w:rFonts w:asciiTheme="majorBidi" w:hAnsiTheme="majorBidi" w:cstheme="majorBidi"/>
                <w:color w:val="000000"/>
                <w:sz w:val="28"/>
                <w:szCs w:val="28"/>
                <w:rtl/>
              </w:rPr>
              <w:t>لذين أتموا بنجاح سنتين (02) من الدراسة أو شهادة معادلة لها</w:t>
            </w:r>
          </w:p>
        </w:tc>
        <w:tc>
          <w:tcPr>
            <w:tcW w:w="4784" w:type="dxa"/>
          </w:tcPr>
          <w:p w:rsidR="006B0672" w:rsidRDefault="006B0672" w:rsidP="00F17514">
            <w:pPr>
              <w:tabs>
                <w:tab w:val="right" w:pos="5588"/>
              </w:tabs>
              <w:bidi/>
              <w:ind w:right="34"/>
              <w:jc w:val="both"/>
              <w:rPr>
                <w:rFonts w:asciiTheme="majorBidi" w:hAnsiTheme="majorBidi" w:cstheme="majorBidi"/>
                <w:color w:val="000000"/>
                <w:sz w:val="28"/>
                <w:szCs w:val="28"/>
                <w:rtl/>
              </w:rPr>
            </w:pPr>
          </w:p>
          <w:p w:rsidR="00A0273A" w:rsidRPr="003A019B" w:rsidRDefault="00D858F2" w:rsidP="006B0672">
            <w:pPr>
              <w:tabs>
                <w:tab w:val="right" w:pos="5588"/>
              </w:tabs>
              <w:bidi/>
              <w:ind w:right="34"/>
              <w:jc w:val="both"/>
              <w:rPr>
                <w:rFonts w:asciiTheme="majorBidi" w:hAnsiTheme="majorBidi" w:cstheme="majorBidi"/>
                <w:color w:val="000000"/>
                <w:sz w:val="28"/>
                <w:szCs w:val="28"/>
                <w:rtl/>
              </w:rPr>
            </w:pPr>
            <w:r>
              <w:rPr>
                <w:rFonts w:asciiTheme="majorBidi" w:hAnsiTheme="majorBidi" w:cstheme="majorBidi"/>
                <w:color w:val="000000"/>
                <w:sz w:val="28"/>
                <w:szCs w:val="28"/>
              </w:rPr>
              <w:t xml:space="preserve">  </w:t>
            </w:r>
            <w:r w:rsidR="00A0273A" w:rsidRPr="003A019B">
              <w:rPr>
                <w:rFonts w:asciiTheme="majorBidi" w:hAnsiTheme="majorBidi" w:cstheme="majorBidi"/>
                <w:color w:val="000000"/>
                <w:sz w:val="28"/>
                <w:szCs w:val="28"/>
                <w:rtl/>
              </w:rPr>
              <w:t>في</w:t>
            </w:r>
            <w:r w:rsidR="00A0273A" w:rsidRPr="003A019B">
              <w:rPr>
                <w:rFonts w:asciiTheme="majorBidi" w:hAnsiTheme="majorBidi" w:cstheme="majorBidi"/>
                <w:color w:val="000000"/>
                <w:sz w:val="28"/>
                <w:szCs w:val="28"/>
              </w:rPr>
              <w:t xml:space="preserve"> </w:t>
            </w:r>
            <w:r w:rsidR="00A0273A" w:rsidRPr="003A019B">
              <w:rPr>
                <w:rFonts w:asciiTheme="majorBidi" w:hAnsiTheme="majorBidi" w:cstheme="majorBidi"/>
                <w:color w:val="000000"/>
                <w:sz w:val="28"/>
                <w:szCs w:val="28"/>
                <w:rtl/>
              </w:rPr>
              <w:t>العلوم الإقتصادية-</w:t>
            </w:r>
            <w:r w:rsidR="00F17514">
              <w:rPr>
                <w:rFonts w:asciiTheme="majorBidi" w:hAnsiTheme="majorBidi" w:cstheme="majorBidi" w:hint="cs"/>
                <w:color w:val="000000"/>
                <w:sz w:val="28"/>
                <w:szCs w:val="28"/>
                <w:rtl/>
              </w:rPr>
              <w:t xml:space="preserve"> العلوم </w:t>
            </w:r>
            <w:r w:rsidR="00A0273A" w:rsidRPr="003A019B">
              <w:rPr>
                <w:rFonts w:asciiTheme="majorBidi" w:hAnsiTheme="majorBidi" w:cstheme="majorBidi"/>
                <w:color w:val="000000"/>
                <w:sz w:val="28"/>
                <w:szCs w:val="28"/>
                <w:rtl/>
              </w:rPr>
              <w:t>التجارية</w:t>
            </w:r>
            <w:r w:rsidR="00F17514">
              <w:rPr>
                <w:rFonts w:asciiTheme="majorBidi" w:hAnsiTheme="majorBidi" w:cstheme="majorBidi" w:hint="cs"/>
                <w:color w:val="000000"/>
                <w:sz w:val="28"/>
                <w:szCs w:val="28"/>
                <w:rtl/>
              </w:rPr>
              <w:t xml:space="preserve"> </w:t>
            </w:r>
            <w:r w:rsidR="00A0273A" w:rsidRPr="003A019B">
              <w:rPr>
                <w:rFonts w:asciiTheme="majorBidi" w:hAnsiTheme="majorBidi" w:cstheme="majorBidi"/>
                <w:color w:val="000000"/>
                <w:sz w:val="28"/>
                <w:szCs w:val="28"/>
                <w:rtl/>
              </w:rPr>
              <w:t>-</w:t>
            </w:r>
            <w:r w:rsidR="00A0273A" w:rsidRPr="003A019B">
              <w:rPr>
                <w:rFonts w:asciiTheme="majorBidi" w:hAnsiTheme="majorBidi" w:cstheme="majorBidi"/>
                <w:color w:val="000000"/>
                <w:sz w:val="28"/>
                <w:szCs w:val="28"/>
                <w:rtl/>
                <w:lang w:bidi="ar-DZ"/>
              </w:rPr>
              <w:t xml:space="preserve"> العلوم القانونية والإدارية و علوم </w:t>
            </w:r>
            <w:r w:rsidR="00A0273A" w:rsidRPr="003A019B">
              <w:rPr>
                <w:rFonts w:asciiTheme="majorBidi" w:hAnsiTheme="majorBidi" w:cstheme="majorBidi"/>
                <w:color w:val="000000"/>
                <w:sz w:val="28"/>
                <w:szCs w:val="28"/>
                <w:rtl/>
              </w:rPr>
              <w:t>التسيير- محاسبة و جباية- تسويق- إدارة أعمال (مناجمنت</w:t>
            </w:r>
            <w:r w:rsidR="00A0273A" w:rsidRPr="003A019B">
              <w:rPr>
                <w:rFonts w:asciiTheme="majorBidi" w:hAnsiTheme="majorBidi" w:cstheme="majorBidi"/>
                <w:color w:val="000000"/>
                <w:sz w:val="28"/>
                <w:szCs w:val="28"/>
              </w:rPr>
              <w:t>(</w:t>
            </w:r>
            <w:r w:rsidR="00A0273A" w:rsidRPr="003A019B">
              <w:rPr>
                <w:rFonts w:asciiTheme="majorBidi" w:hAnsiTheme="majorBidi" w:cstheme="majorBidi"/>
                <w:color w:val="000000"/>
                <w:sz w:val="28"/>
                <w:szCs w:val="28"/>
                <w:rtl/>
              </w:rPr>
              <w:t>- قانون الأعمال- محاسبة- مالية- تجارة دولية- دراسة و بحوث تجارية- إقتصاد و تنمية- الإقتصاد التطبيقي- إقتصاد و تسيير المؤسسات- إقتصاد دولي- تحليل إقتصادي-  نقود مالية و بنوك- إقتصاد المؤسسة- إقتصاد مالي- تسيير الأعمال- المحاسبة و التسيير المالي للمؤسسات- التسيير العمومي- المراقبة و التسيير المالي للمؤسسات- المحاسبة و المالية.</w:t>
            </w:r>
          </w:p>
          <w:p w:rsidR="00A0273A" w:rsidRPr="003A019B" w:rsidRDefault="00A0273A" w:rsidP="00EF611F">
            <w:pPr>
              <w:tabs>
                <w:tab w:val="right" w:pos="5588"/>
              </w:tabs>
              <w:bidi/>
              <w:ind w:right="34"/>
              <w:jc w:val="both"/>
              <w:rPr>
                <w:rFonts w:asciiTheme="majorBidi" w:hAnsiTheme="majorBidi" w:cstheme="majorBidi"/>
                <w:color w:val="000000"/>
                <w:sz w:val="28"/>
                <w:szCs w:val="28"/>
              </w:rPr>
            </w:pPr>
          </w:p>
          <w:p w:rsidR="003A019B" w:rsidRPr="003A019B" w:rsidRDefault="003A019B" w:rsidP="003A019B">
            <w:pPr>
              <w:tabs>
                <w:tab w:val="right" w:pos="5588"/>
              </w:tabs>
              <w:bidi/>
              <w:ind w:right="34"/>
              <w:jc w:val="both"/>
              <w:rPr>
                <w:rFonts w:asciiTheme="majorBidi" w:hAnsiTheme="majorBidi" w:cstheme="majorBidi"/>
                <w:color w:val="000000"/>
                <w:sz w:val="28"/>
                <w:szCs w:val="28"/>
              </w:rPr>
            </w:pPr>
          </w:p>
          <w:p w:rsidR="003A019B" w:rsidRPr="003A019B" w:rsidRDefault="003A019B" w:rsidP="003A019B">
            <w:pPr>
              <w:tabs>
                <w:tab w:val="right" w:pos="5588"/>
              </w:tabs>
              <w:bidi/>
              <w:ind w:right="34"/>
              <w:jc w:val="both"/>
              <w:rPr>
                <w:rFonts w:asciiTheme="majorBidi" w:hAnsiTheme="majorBidi" w:cstheme="majorBidi"/>
                <w:color w:val="000000"/>
                <w:sz w:val="28"/>
                <w:szCs w:val="28"/>
                <w:rtl/>
              </w:rPr>
            </w:pPr>
          </w:p>
        </w:tc>
        <w:tc>
          <w:tcPr>
            <w:tcW w:w="1015" w:type="dxa"/>
          </w:tcPr>
          <w:p w:rsidR="00A0273A" w:rsidRPr="003A019B" w:rsidRDefault="00A0273A" w:rsidP="00EF611F">
            <w:pPr>
              <w:bidi/>
              <w:jc w:val="center"/>
              <w:rPr>
                <w:rFonts w:asciiTheme="majorBidi" w:hAnsiTheme="majorBidi" w:cstheme="majorBidi"/>
                <w:color w:val="000000"/>
                <w:sz w:val="28"/>
                <w:szCs w:val="28"/>
                <w:rtl/>
              </w:rPr>
            </w:pPr>
          </w:p>
          <w:p w:rsidR="00A0273A" w:rsidRPr="003A019B" w:rsidRDefault="00A0273A" w:rsidP="00EF611F">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tl/>
              </w:rPr>
            </w:pPr>
          </w:p>
          <w:p w:rsidR="00A0273A" w:rsidRPr="003A019B" w:rsidRDefault="003A019B" w:rsidP="00EF611F">
            <w:pPr>
              <w:bidi/>
              <w:jc w:val="center"/>
              <w:rPr>
                <w:rFonts w:asciiTheme="majorBidi" w:hAnsiTheme="majorBidi" w:cstheme="majorBidi"/>
                <w:color w:val="000000"/>
                <w:sz w:val="28"/>
                <w:szCs w:val="28"/>
                <w:rtl/>
              </w:rPr>
            </w:pPr>
            <w:r w:rsidRPr="003A019B">
              <w:rPr>
                <w:rFonts w:asciiTheme="majorBidi" w:hAnsiTheme="majorBidi" w:cstheme="majorBidi"/>
                <w:color w:val="000000"/>
                <w:sz w:val="28"/>
                <w:szCs w:val="28"/>
              </w:rPr>
              <w:t>02</w:t>
            </w:r>
          </w:p>
        </w:tc>
        <w:tc>
          <w:tcPr>
            <w:tcW w:w="970" w:type="dxa"/>
          </w:tcPr>
          <w:p w:rsidR="00A0273A" w:rsidRPr="003A019B" w:rsidRDefault="00A0273A" w:rsidP="00EF611F">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Pr>
            </w:pPr>
          </w:p>
          <w:p w:rsidR="003A019B" w:rsidRPr="003A019B" w:rsidRDefault="003A019B" w:rsidP="003A019B">
            <w:pPr>
              <w:bidi/>
              <w:jc w:val="center"/>
              <w:rPr>
                <w:rFonts w:asciiTheme="majorBidi" w:hAnsiTheme="majorBidi" w:cstheme="majorBidi"/>
                <w:color w:val="000000"/>
                <w:sz w:val="28"/>
                <w:szCs w:val="28"/>
                <w:rtl/>
              </w:rPr>
            </w:pPr>
          </w:p>
          <w:p w:rsidR="00A0273A" w:rsidRPr="003A019B" w:rsidRDefault="00A0273A" w:rsidP="00EF611F">
            <w:pPr>
              <w:bidi/>
              <w:jc w:val="center"/>
              <w:rPr>
                <w:rFonts w:asciiTheme="majorBidi" w:hAnsiTheme="majorBidi" w:cstheme="majorBidi"/>
                <w:color w:val="000000"/>
                <w:sz w:val="28"/>
                <w:szCs w:val="28"/>
                <w:rtl/>
              </w:rPr>
            </w:pPr>
            <w:proofErr w:type="gramStart"/>
            <w:r w:rsidRPr="003A019B">
              <w:rPr>
                <w:rFonts w:asciiTheme="majorBidi" w:hAnsiTheme="majorBidi" w:cstheme="majorBidi"/>
                <w:color w:val="000000"/>
                <w:sz w:val="28"/>
                <w:szCs w:val="28"/>
                <w:rtl/>
              </w:rPr>
              <w:t>مديرية</w:t>
            </w:r>
            <w:proofErr w:type="gramEnd"/>
          </w:p>
          <w:p w:rsidR="00A0273A" w:rsidRPr="003A019B" w:rsidRDefault="00A0273A" w:rsidP="00EF611F">
            <w:pPr>
              <w:bidi/>
              <w:jc w:val="center"/>
              <w:rPr>
                <w:rFonts w:asciiTheme="majorBidi" w:hAnsiTheme="majorBidi" w:cstheme="majorBidi"/>
                <w:color w:val="000000"/>
                <w:sz w:val="28"/>
                <w:szCs w:val="28"/>
                <w:rtl/>
              </w:rPr>
            </w:pPr>
            <w:proofErr w:type="gramStart"/>
            <w:r w:rsidRPr="003A019B">
              <w:rPr>
                <w:rFonts w:asciiTheme="majorBidi" w:hAnsiTheme="majorBidi" w:cstheme="majorBidi"/>
                <w:color w:val="000000"/>
                <w:sz w:val="28"/>
                <w:szCs w:val="28"/>
                <w:rtl/>
              </w:rPr>
              <w:t>التجارة</w:t>
            </w:r>
            <w:proofErr w:type="gramEnd"/>
          </w:p>
          <w:p w:rsidR="00A0273A" w:rsidRPr="003A019B" w:rsidRDefault="00A0273A" w:rsidP="00EF611F">
            <w:pPr>
              <w:bidi/>
              <w:jc w:val="center"/>
              <w:rPr>
                <w:rFonts w:asciiTheme="majorBidi" w:hAnsiTheme="majorBidi" w:cstheme="majorBidi"/>
                <w:color w:val="000000"/>
                <w:sz w:val="28"/>
                <w:szCs w:val="28"/>
                <w:rtl/>
              </w:rPr>
            </w:pPr>
            <w:proofErr w:type="gramStart"/>
            <w:r w:rsidRPr="003A019B">
              <w:rPr>
                <w:rFonts w:asciiTheme="majorBidi" w:hAnsiTheme="majorBidi" w:cstheme="majorBidi"/>
                <w:color w:val="000000"/>
                <w:sz w:val="28"/>
                <w:szCs w:val="28"/>
                <w:rtl/>
              </w:rPr>
              <w:t>لولاية</w:t>
            </w:r>
            <w:proofErr w:type="gramEnd"/>
          </w:p>
          <w:p w:rsidR="00A0273A" w:rsidRPr="003A019B" w:rsidRDefault="00A0273A" w:rsidP="00EF611F">
            <w:pPr>
              <w:bidi/>
              <w:jc w:val="center"/>
              <w:rPr>
                <w:rFonts w:asciiTheme="majorBidi" w:hAnsiTheme="majorBidi" w:cstheme="majorBidi"/>
                <w:color w:val="000000"/>
                <w:sz w:val="28"/>
                <w:szCs w:val="28"/>
                <w:rtl/>
              </w:rPr>
            </w:pPr>
            <w:r w:rsidRPr="003A019B">
              <w:rPr>
                <w:rFonts w:asciiTheme="majorBidi" w:hAnsiTheme="majorBidi" w:cstheme="majorBidi"/>
                <w:color w:val="000000"/>
                <w:sz w:val="28"/>
                <w:szCs w:val="28"/>
                <w:rtl/>
              </w:rPr>
              <w:t>تيبازة</w:t>
            </w:r>
          </w:p>
        </w:tc>
        <w:tc>
          <w:tcPr>
            <w:tcW w:w="993" w:type="dxa"/>
          </w:tcPr>
          <w:p w:rsidR="00A0273A" w:rsidRPr="00545F33" w:rsidRDefault="00A0273A" w:rsidP="00EF611F">
            <w:pPr>
              <w:bidi/>
              <w:jc w:val="both"/>
              <w:rPr>
                <w:rFonts w:asciiTheme="majorBidi" w:hAnsiTheme="majorBidi" w:cstheme="majorBidi"/>
                <w:color w:val="000000"/>
                <w:rtl/>
              </w:rPr>
            </w:pPr>
          </w:p>
        </w:tc>
      </w:tr>
    </w:tbl>
    <w:p w:rsidR="00397EF5" w:rsidRDefault="00397EF5" w:rsidP="00431E71">
      <w:pPr>
        <w:bidi/>
        <w:ind w:left="-36"/>
        <w:jc w:val="both"/>
        <w:rPr>
          <w:rFonts w:asciiTheme="majorBidi" w:hAnsiTheme="majorBidi" w:cstheme="majorBidi"/>
          <w:b/>
          <w:bCs/>
          <w:sz w:val="28"/>
          <w:szCs w:val="28"/>
          <w:u w:val="single"/>
          <w:rtl/>
        </w:rPr>
      </w:pPr>
    </w:p>
    <w:p w:rsidR="00A0273A" w:rsidRDefault="00A0273A" w:rsidP="00397EF5">
      <w:pPr>
        <w:bidi/>
        <w:ind w:left="-36"/>
        <w:jc w:val="both"/>
        <w:rPr>
          <w:rFonts w:asciiTheme="majorBidi" w:hAnsiTheme="majorBidi" w:cstheme="majorBidi"/>
          <w:b/>
          <w:bCs/>
          <w:sz w:val="28"/>
          <w:szCs w:val="28"/>
          <w:u w:val="single"/>
          <w:rtl/>
        </w:rPr>
      </w:pPr>
      <w:r w:rsidRPr="00ED2262">
        <w:rPr>
          <w:rFonts w:asciiTheme="majorBidi" w:hAnsiTheme="majorBidi" w:cstheme="majorBidi"/>
          <w:b/>
          <w:bCs/>
          <w:sz w:val="28"/>
          <w:szCs w:val="28"/>
          <w:u w:val="single"/>
          <w:rtl/>
        </w:rPr>
        <w:t>يجب أن يحتوي ملف المترشح على الوثائق التالية:</w:t>
      </w:r>
    </w:p>
    <w:p w:rsidR="00A0273A" w:rsidRPr="00431E71" w:rsidRDefault="00FB3E17" w:rsidP="007067C3">
      <w:pPr>
        <w:bidi/>
        <w:ind w:left="-36"/>
        <w:jc w:val="both"/>
        <w:rPr>
          <w:rFonts w:asciiTheme="majorBidi" w:hAnsiTheme="majorBidi" w:cstheme="majorBidi"/>
          <w:sz w:val="28"/>
          <w:szCs w:val="28"/>
          <w:rtl/>
        </w:rPr>
      </w:pPr>
      <w:r w:rsidRPr="00FB3E17">
        <w:rPr>
          <w:rFonts w:asciiTheme="majorBidi" w:hAnsiTheme="majorBidi" w:cstheme="majorBidi" w:hint="cs"/>
          <w:sz w:val="28"/>
          <w:szCs w:val="28"/>
          <w:rtl/>
        </w:rPr>
        <w:t>بطاقة معلومات</w:t>
      </w:r>
      <w:r>
        <w:rPr>
          <w:rFonts w:asciiTheme="majorBidi" w:hAnsiTheme="majorBidi" w:cstheme="majorBidi" w:hint="cs"/>
          <w:sz w:val="28"/>
          <w:szCs w:val="28"/>
          <w:rtl/>
        </w:rPr>
        <w:t xml:space="preserve">- </w:t>
      </w:r>
      <w:r w:rsidR="00A0273A" w:rsidRPr="00431E71">
        <w:rPr>
          <w:rFonts w:asciiTheme="majorBidi" w:hAnsiTheme="majorBidi" w:cstheme="majorBidi"/>
          <w:sz w:val="28"/>
          <w:szCs w:val="28"/>
          <w:rtl/>
        </w:rPr>
        <w:t>طلب خطي - نسخة طبق الأصل، من الشهادة المطلوبة أو المؤهل المطلوب- نسخة طبق الأصل، من الوثيقة التي تثبت وضعية المترشح اتجاه الخدمة الوطنية- نسخة طبق الأصل، من وثيقة التعريف الوطنية- شهادة السوابق العدلية رقم (03) سارية المفعول- صورتان (02) شمسيتان- شهادة الإقامة سارية ا</w:t>
      </w:r>
      <w:r w:rsidR="00A0273A" w:rsidRPr="00431E71">
        <w:rPr>
          <w:rFonts w:asciiTheme="majorBidi" w:hAnsiTheme="majorBidi" w:cstheme="majorBidi"/>
          <w:sz w:val="28"/>
          <w:szCs w:val="28"/>
          <w:rtl/>
          <w:lang w:bidi="ar-DZ"/>
        </w:rPr>
        <w:t>المفعول-</w:t>
      </w:r>
      <w:r w:rsidR="00A0273A" w:rsidRPr="00431E71">
        <w:rPr>
          <w:rFonts w:asciiTheme="majorBidi" w:hAnsiTheme="majorBidi" w:cstheme="majorBidi"/>
          <w:sz w:val="28"/>
          <w:szCs w:val="28"/>
          <w:rtl/>
        </w:rPr>
        <w:t xml:space="preserve"> شهادات العمل التي تحدد الخبرة المهنية للمترشح، مؤشر عليها من قبل هيئة الضمان الاجتماعي بالنسبة للخبرة المكتسبة في القطاع الخاص عند الاقتضاء- نسخة طبق الأصل لكشف النقاط للمسار الدراسي للمترشح- شهادة تثبت مدة العمل المؤداة فعليا من طرف المترشح في إطار جهازي الإدماج المهني أو الاجتماعي للشباب حاملي الشهادات، و توضح المنصب المشغول، عند الاقتضاء- كل وثيقة تثبت متابعة المترشح تكوينا أعلى من الشهادة المطلوبة في التخصص، عند الاقتضاء- كل وثيقة تثبت الأشغال و الدراسات المنجزة من طرف المترشح في التخصص عند الاقتضاء</w:t>
      </w:r>
      <w:r w:rsidR="00A0273A" w:rsidRPr="00431E71">
        <w:rPr>
          <w:rFonts w:asciiTheme="majorBidi" w:hAnsiTheme="majorBidi" w:cstheme="majorBidi" w:hint="cs"/>
          <w:sz w:val="28"/>
          <w:szCs w:val="28"/>
          <w:rtl/>
        </w:rPr>
        <w:t>.</w:t>
      </w:r>
    </w:p>
    <w:p w:rsidR="00A0273A" w:rsidRPr="00431E71" w:rsidRDefault="00A0273A" w:rsidP="00A0273A">
      <w:pPr>
        <w:bidi/>
        <w:ind w:left="-36"/>
        <w:jc w:val="both"/>
        <w:rPr>
          <w:rFonts w:asciiTheme="majorBidi" w:hAnsiTheme="majorBidi" w:cstheme="majorBidi"/>
          <w:color w:val="000000"/>
          <w:sz w:val="28"/>
          <w:szCs w:val="28"/>
          <w:rtl/>
          <w:lang w:bidi="ar-DZ"/>
        </w:rPr>
      </w:pPr>
      <w:r w:rsidRPr="00431E71">
        <w:rPr>
          <w:rFonts w:asciiTheme="majorBidi" w:hAnsiTheme="majorBidi" w:cstheme="majorBidi"/>
          <w:b/>
          <w:bCs/>
          <w:sz w:val="28"/>
          <w:szCs w:val="28"/>
          <w:rtl/>
        </w:rPr>
        <w:t>و يتعين على المترشحين الناجحين نهائيا استكمال ملفات توظيفهم بالوثائق التالية</w:t>
      </w:r>
      <w:r w:rsidRPr="00431E71">
        <w:rPr>
          <w:rFonts w:asciiTheme="majorBidi" w:hAnsiTheme="majorBidi" w:cstheme="majorBidi"/>
          <w:sz w:val="28"/>
          <w:szCs w:val="28"/>
          <w:rtl/>
        </w:rPr>
        <w:t xml:space="preserve">: </w:t>
      </w:r>
      <w:r w:rsidRPr="00431E71">
        <w:rPr>
          <w:rFonts w:asciiTheme="majorBidi" w:hAnsiTheme="majorBidi" w:cstheme="majorBidi"/>
          <w:color w:val="000000"/>
          <w:sz w:val="28"/>
          <w:szCs w:val="28"/>
          <w:rtl/>
        </w:rPr>
        <w:t>شهادة الجنسية</w:t>
      </w:r>
      <w:r w:rsidRPr="00431E71">
        <w:rPr>
          <w:rFonts w:asciiTheme="majorBidi" w:hAnsiTheme="majorBidi" w:cstheme="majorBidi"/>
          <w:color w:val="000000"/>
          <w:sz w:val="28"/>
          <w:szCs w:val="28"/>
        </w:rPr>
        <w:t>-</w:t>
      </w:r>
      <w:r w:rsidRPr="00431E71">
        <w:rPr>
          <w:rFonts w:asciiTheme="majorBidi" w:hAnsiTheme="majorBidi" w:cstheme="majorBidi"/>
          <w:color w:val="000000"/>
          <w:sz w:val="28"/>
          <w:szCs w:val="28"/>
          <w:rtl/>
        </w:rPr>
        <w:t xml:space="preserve"> شهادتان طبيتان طب عام وأمراض صدرية –</w:t>
      </w:r>
      <w:r w:rsidRPr="00431E71">
        <w:rPr>
          <w:rFonts w:asciiTheme="majorBidi" w:hAnsiTheme="majorBidi" w:cstheme="majorBidi"/>
          <w:color w:val="000000"/>
          <w:sz w:val="28"/>
          <w:szCs w:val="28"/>
          <w:rtl/>
          <w:lang w:bidi="ar-DZ"/>
        </w:rPr>
        <w:t>.شهادة عائلية عند الاقتضاء- أربع (04) صور شمسية.</w:t>
      </w:r>
    </w:p>
    <w:p w:rsidR="00A0273A" w:rsidRPr="00431E71" w:rsidRDefault="00A0273A" w:rsidP="00397EF5">
      <w:pPr>
        <w:bidi/>
        <w:spacing w:line="240" w:lineRule="auto"/>
        <w:jc w:val="both"/>
        <w:rPr>
          <w:rFonts w:asciiTheme="majorBidi" w:hAnsiTheme="majorBidi" w:cstheme="majorBidi"/>
          <w:sz w:val="28"/>
          <w:szCs w:val="28"/>
          <w:rtl/>
          <w:lang w:bidi="ar-DZ"/>
        </w:rPr>
      </w:pPr>
      <w:r w:rsidRPr="00431E71">
        <w:rPr>
          <w:rFonts w:asciiTheme="majorBidi" w:hAnsiTheme="majorBidi" w:cstheme="majorBidi"/>
          <w:b/>
          <w:bCs/>
          <w:sz w:val="28"/>
          <w:szCs w:val="28"/>
          <w:u w:val="single"/>
          <w:rtl/>
          <w:lang w:bidi="ar-DZ"/>
        </w:rPr>
        <w:t>آجال إيداع الملفات:</w:t>
      </w:r>
      <w:r w:rsidRPr="00431E71">
        <w:rPr>
          <w:rFonts w:asciiTheme="majorBidi" w:hAnsiTheme="majorBidi" w:cstheme="majorBidi"/>
          <w:sz w:val="28"/>
          <w:szCs w:val="28"/>
          <w:rtl/>
          <w:lang w:bidi="ar-DZ"/>
        </w:rPr>
        <w:t xml:space="preserve"> يودع ملف المشاركة في المسابقة لدى مديرية التجارة، الحي الإداري لولاية تيبازة، جناح رقم 03، الطابق الأول  في أجل خمسة عشرة (15) يوم عمل من تاريخ صدور هذا  الإعلان الذي يسري مفعوله إبتداءا من </w:t>
      </w:r>
      <w:r w:rsidR="00397EF5">
        <w:rPr>
          <w:rFonts w:asciiTheme="majorBidi" w:hAnsiTheme="majorBidi" w:cstheme="majorBidi" w:hint="cs"/>
          <w:b/>
          <w:bCs/>
          <w:sz w:val="28"/>
          <w:szCs w:val="28"/>
          <w:rtl/>
          <w:lang w:bidi="ar-DZ"/>
        </w:rPr>
        <w:t>09</w:t>
      </w:r>
      <w:r w:rsidRPr="00431E71">
        <w:rPr>
          <w:rFonts w:asciiTheme="majorBidi" w:hAnsiTheme="majorBidi" w:cstheme="majorBidi" w:hint="cs"/>
          <w:b/>
          <w:bCs/>
          <w:sz w:val="28"/>
          <w:szCs w:val="28"/>
          <w:rtl/>
          <w:lang w:bidi="ar-DZ"/>
        </w:rPr>
        <w:t>/</w:t>
      </w:r>
      <w:r w:rsidR="00397EF5">
        <w:rPr>
          <w:rFonts w:asciiTheme="majorBidi" w:hAnsiTheme="majorBidi" w:cstheme="majorBidi" w:hint="cs"/>
          <w:b/>
          <w:bCs/>
          <w:sz w:val="28"/>
          <w:szCs w:val="28"/>
          <w:rtl/>
          <w:lang w:bidi="ar-DZ"/>
        </w:rPr>
        <w:t>10</w:t>
      </w:r>
      <w:r w:rsidRPr="00431E71">
        <w:rPr>
          <w:rFonts w:asciiTheme="majorBidi" w:hAnsiTheme="majorBidi" w:cstheme="majorBidi"/>
          <w:b/>
          <w:bCs/>
          <w:sz w:val="28"/>
          <w:szCs w:val="28"/>
          <w:rtl/>
          <w:lang w:bidi="ar-DZ"/>
        </w:rPr>
        <w:t>/</w:t>
      </w:r>
      <w:r w:rsidR="00431E71" w:rsidRPr="00431E71">
        <w:rPr>
          <w:rFonts w:asciiTheme="majorBidi" w:hAnsiTheme="majorBidi" w:cstheme="majorBidi"/>
          <w:b/>
          <w:bCs/>
          <w:sz w:val="28"/>
          <w:szCs w:val="28"/>
          <w:lang w:bidi="ar-DZ"/>
        </w:rPr>
        <w:t>2018</w:t>
      </w:r>
      <w:r w:rsidRPr="00431E71">
        <w:rPr>
          <w:rFonts w:asciiTheme="majorBidi" w:hAnsiTheme="majorBidi" w:cstheme="majorBidi"/>
          <w:sz w:val="28"/>
          <w:szCs w:val="28"/>
          <w:rtl/>
          <w:lang w:bidi="ar-DZ"/>
        </w:rPr>
        <w:t xml:space="preserve"> </w:t>
      </w:r>
      <w:r w:rsidRPr="00431E71">
        <w:rPr>
          <w:rFonts w:asciiTheme="majorBidi" w:hAnsiTheme="majorBidi" w:cstheme="majorBidi"/>
          <w:b/>
          <w:bCs/>
          <w:sz w:val="28"/>
          <w:szCs w:val="28"/>
          <w:rtl/>
          <w:lang w:bidi="ar-DZ"/>
        </w:rPr>
        <w:t xml:space="preserve">إلى غاية </w:t>
      </w:r>
      <w:r w:rsidR="00397EF5">
        <w:rPr>
          <w:rFonts w:asciiTheme="majorBidi" w:hAnsiTheme="majorBidi" w:cstheme="majorBidi" w:hint="cs"/>
          <w:b/>
          <w:bCs/>
          <w:sz w:val="28"/>
          <w:szCs w:val="28"/>
          <w:rtl/>
          <w:lang w:bidi="ar-DZ"/>
        </w:rPr>
        <w:t>29/10</w:t>
      </w:r>
      <w:r w:rsidRPr="00431E71">
        <w:rPr>
          <w:rFonts w:asciiTheme="majorBidi" w:hAnsiTheme="majorBidi" w:cstheme="majorBidi" w:hint="cs"/>
          <w:b/>
          <w:bCs/>
          <w:sz w:val="28"/>
          <w:szCs w:val="28"/>
          <w:rtl/>
          <w:lang w:bidi="ar-DZ"/>
        </w:rPr>
        <w:t>/</w:t>
      </w:r>
      <w:r w:rsidR="00431E71" w:rsidRPr="00431E71">
        <w:rPr>
          <w:rFonts w:asciiTheme="majorBidi" w:hAnsiTheme="majorBidi" w:cstheme="majorBidi"/>
          <w:b/>
          <w:bCs/>
          <w:sz w:val="28"/>
          <w:szCs w:val="28"/>
          <w:lang w:bidi="ar-DZ"/>
        </w:rPr>
        <w:t>2018</w:t>
      </w:r>
      <w:r w:rsidRPr="00431E71">
        <w:rPr>
          <w:rFonts w:asciiTheme="majorBidi" w:hAnsiTheme="majorBidi" w:cstheme="majorBidi" w:hint="cs"/>
          <w:b/>
          <w:bCs/>
          <w:sz w:val="28"/>
          <w:szCs w:val="28"/>
          <w:rtl/>
          <w:lang w:bidi="ar-DZ"/>
        </w:rPr>
        <w:t>.</w:t>
      </w:r>
    </w:p>
    <w:p w:rsidR="00A0273A" w:rsidRPr="00431E71" w:rsidRDefault="00A0273A" w:rsidP="00A0273A">
      <w:pPr>
        <w:bidi/>
        <w:ind w:left="-36"/>
        <w:rPr>
          <w:rFonts w:asciiTheme="majorBidi" w:hAnsiTheme="majorBidi" w:cstheme="majorBidi"/>
          <w:sz w:val="28"/>
          <w:szCs w:val="28"/>
          <w:lang w:bidi="ar-DZ"/>
        </w:rPr>
      </w:pPr>
      <w:proofErr w:type="gramStart"/>
      <w:r w:rsidRPr="00431E71">
        <w:rPr>
          <w:rFonts w:asciiTheme="majorBidi" w:hAnsiTheme="majorBidi" w:cstheme="majorBidi"/>
          <w:b/>
          <w:bCs/>
          <w:sz w:val="28"/>
          <w:szCs w:val="28"/>
          <w:u w:val="single"/>
          <w:rtl/>
        </w:rPr>
        <w:t>ملاحظة</w:t>
      </w:r>
      <w:proofErr w:type="gramEnd"/>
      <w:r w:rsidRPr="00431E71">
        <w:rPr>
          <w:rFonts w:asciiTheme="majorBidi" w:hAnsiTheme="majorBidi" w:cstheme="majorBidi"/>
          <w:b/>
          <w:bCs/>
          <w:sz w:val="28"/>
          <w:szCs w:val="28"/>
          <w:rtl/>
        </w:rPr>
        <w:t>:</w:t>
      </w:r>
      <w:r w:rsidRPr="00431E71">
        <w:rPr>
          <w:rFonts w:asciiTheme="majorBidi" w:hAnsiTheme="majorBidi" w:cstheme="majorBidi"/>
          <w:sz w:val="28"/>
          <w:szCs w:val="28"/>
          <w:rtl/>
        </w:rPr>
        <w:t xml:space="preserve"> لا تؤخذ بعين الاعتبار الملفات الناقصة أو تلك الواردة خارج آجال التسجيلات. </w:t>
      </w:r>
    </w:p>
    <w:p w:rsidR="00A0273A" w:rsidRDefault="00A0273A" w:rsidP="00A0273A">
      <w:pPr>
        <w:jc w:val="right"/>
        <w:rPr>
          <w:b/>
          <w:bCs/>
          <w:color w:val="000000"/>
          <w:sz w:val="12"/>
          <w:szCs w:val="12"/>
          <w:u w:val="single"/>
        </w:rPr>
      </w:pPr>
      <w:r w:rsidRPr="002E7047">
        <w:rPr>
          <w:b/>
          <w:bCs/>
          <w:color w:val="000000"/>
          <w:sz w:val="20"/>
          <w:szCs w:val="20"/>
          <w:u w:val="single"/>
        </w:rPr>
        <w:br w:type="page"/>
      </w:r>
    </w:p>
    <w:p w:rsidR="00A0273A" w:rsidRPr="000221AC" w:rsidRDefault="00A0273A" w:rsidP="00A0273A">
      <w:pPr>
        <w:jc w:val="center"/>
        <w:rPr>
          <w:rFonts w:asciiTheme="majorBidi" w:hAnsiTheme="majorBidi" w:cstheme="majorBidi"/>
          <w:b/>
          <w:bCs/>
          <w:color w:val="000000"/>
          <w:sz w:val="24"/>
          <w:szCs w:val="24"/>
          <w:u w:val="single"/>
        </w:rPr>
      </w:pPr>
      <w:r w:rsidRPr="000221AC">
        <w:rPr>
          <w:rFonts w:asciiTheme="majorBidi" w:hAnsiTheme="majorBidi" w:cstheme="majorBidi"/>
          <w:b/>
          <w:bCs/>
          <w:color w:val="000000"/>
          <w:sz w:val="24"/>
          <w:szCs w:val="24"/>
          <w:u w:val="single"/>
        </w:rPr>
        <w:lastRenderedPageBreak/>
        <w:t>République Algérienne Démocratique et Populaire</w:t>
      </w:r>
    </w:p>
    <w:p w:rsidR="00A0273A" w:rsidRPr="00A57FB2" w:rsidRDefault="00A0273A" w:rsidP="00A0273A">
      <w:pPr>
        <w:tabs>
          <w:tab w:val="left" w:pos="4185"/>
        </w:tabs>
        <w:bidi/>
        <w:jc w:val="center"/>
        <w:rPr>
          <w:rFonts w:asciiTheme="majorBidi" w:hAnsiTheme="majorBidi" w:cstheme="majorBidi"/>
          <w:b/>
          <w:bCs/>
          <w:color w:val="000000"/>
          <w:u w:val="single"/>
        </w:rPr>
      </w:pPr>
      <w:r w:rsidRPr="00A57FB2">
        <w:rPr>
          <w:rFonts w:asciiTheme="majorBidi" w:hAnsiTheme="majorBidi" w:cstheme="majorBidi"/>
          <w:b/>
          <w:bCs/>
          <w:color w:val="000000"/>
          <w:u w:val="single"/>
        </w:rPr>
        <w:t>Ministère du Commerce</w:t>
      </w:r>
    </w:p>
    <w:p w:rsidR="00A0273A" w:rsidRPr="00A57FB2" w:rsidRDefault="00A0273A" w:rsidP="00A0273A">
      <w:pPr>
        <w:tabs>
          <w:tab w:val="left" w:pos="1005"/>
          <w:tab w:val="center" w:pos="4419"/>
        </w:tabs>
        <w:jc w:val="center"/>
        <w:rPr>
          <w:rFonts w:asciiTheme="majorBidi" w:hAnsiTheme="majorBidi" w:cstheme="majorBidi"/>
          <w:b/>
          <w:bCs/>
          <w:color w:val="000000"/>
          <w:u w:val="single"/>
        </w:rPr>
      </w:pPr>
      <w:r w:rsidRPr="00A57FB2">
        <w:rPr>
          <w:rFonts w:asciiTheme="majorBidi" w:hAnsiTheme="majorBidi" w:cstheme="majorBidi"/>
          <w:b/>
          <w:bCs/>
          <w:color w:val="000000"/>
          <w:u w:val="single"/>
        </w:rPr>
        <w:t>Direction du Commerce de la Wilaya de TIPAZA</w:t>
      </w:r>
    </w:p>
    <w:p w:rsidR="00A0273A" w:rsidRPr="00A57FB2" w:rsidRDefault="00A0273A" w:rsidP="00A0273A">
      <w:pPr>
        <w:jc w:val="center"/>
        <w:rPr>
          <w:rFonts w:asciiTheme="majorBidi" w:hAnsiTheme="majorBidi" w:cstheme="majorBidi"/>
          <w:b/>
          <w:bCs/>
          <w:color w:val="000000"/>
          <w:sz w:val="28"/>
          <w:szCs w:val="28"/>
          <w:u w:val="single"/>
          <w:rtl/>
        </w:rPr>
      </w:pPr>
      <w:r w:rsidRPr="00A57FB2">
        <w:rPr>
          <w:rFonts w:asciiTheme="majorBidi" w:hAnsiTheme="majorBidi" w:cstheme="majorBidi"/>
          <w:b/>
          <w:bCs/>
          <w:color w:val="000000"/>
          <w:sz w:val="28"/>
          <w:szCs w:val="28"/>
          <w:u w:val="single"/>
        </w:rPr>
        <w:t>Avis de recrutement</w:t>
      </w:r>
    </w:p>
    <w:p w:rsidR="00A0273A" w:rsidRPr="00A57FB2" w:rsidRDefault="00A0273A" w:rsidP="00A0273A">
      <w:pPr>
        <w:jc w:val="both"/>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La direction du commerce de la wilaya de TIPAZA organise un concours de recrutement</w:t>
      </w:r>
      <w:r w:rsidRPr="00A57FB2">
        <w:rPr>
          <w:rFonts w:asciiTheme="majorBidi" w:hAnsiTheme="majorBidi" w:cstheme="majorBidi"/>
          <w:b/>
          <w:bCs/>
          <w:color w:val="000000"/>
          <w:sz w:val="20"/>
          <w:szCs w:val="20"/>
          <w:rtl/>
        </w:rPr>
        <w:t xml:space="preserve"> </w:t>
      </w:r>
      <w:r w:rsidRPr="00A57FB2">
        <w:rPr>
          <w:rFonts w:asciiTheme="majorBidi" w:hAnsiTheme="majorBidi" w:cstheme="majorBidi"/>
          <w:b/>
          <w:bCs/>
          <w:color w:val="000000"/>
          <w:sz w:val="20"/>
          <w:szCs w:val="20"/>
        </w:rPr>
        <w:t xml:space="preserve"> dans les grades et conditions ci-dessous désignés :</w:t>
      </w:r>
    </w:p>
    <w:p w:rsidR="00A0273A" w:rsidRPr="00A57FB2" w:rsidRDefault="00A0273A" w:rsidP="00A0273A">
      <w:pPr>
        <w:jc w:val="both"/>
        <w:rPr>
          <w:rFonts w:asciiTheme="majorBidi" w:hAnsiTheme="majorBidi" w:cstheme="majorBidi"/>
          <w:b/>
          <w:bCs/>
          <w:color w:val="000000"/>
          <w:sz w:val="20"/>
          <w:szCs w:val="20"/>
          <w:rtl/>
        </w:rPr>
      </w:pPr>
    </w:p>
    <w:tbl>
      <w:tblPr>
        <w:tblStyle w:val="Grilledutableau"/>
        <w:tblpPr w:leftFromText="141" w:rightFromText="141" w:vertAnchor="text" w:horzAnchor="margin" w:tblpXSpec="center" w:tblpY="31"/>
        <w:tblW w:w="11296" w:type="dxa"/>
        <w:tblLayout w:type="fixed"/>
        <w:tblLook w:val="01E0"/>
      </w:tblPr>
      <w:tblGrid>
        <w:gridCol w:w="1277"/>
        <w:gridCol w:w="1437"/>
        <w:gridCol w:w="1647"/>
        <w:gridCol w:w="3260"/>
        <w:gridCol w:w="1134"/>
        <w:gridCol w:w="1276"/>
        <w:gridCol w:w="1265"/>
      </w:tblGrid>
      <w:tr w:rsidR="00A0273A" w:rsidRPr="00432164" w:rsidTr="00BB28A8">
        <w:trPr>
          <w:trHeight w:val="120"/>
        </w:trPr>
        <w:tc>
          <w:tcPr>
            <w:tcW w:w="1277"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Grade</w:t>
            </w:r>
          </w:p>
        </w:tc>
        <w:tc>
          <w:tcPr>
            <w:tcW w:w="1437"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Mode</w:t>
            </w:r>
          </w:p>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De</w:t>
            </w:r>
          </w:p>
          <w:p w:rsidR="00A0273A" w:rsidRPr="00A57FB2" w:rsidRDefault="00A0273A" w:rsidP="00EF611F">
            <w:pPr>
              <w:jc w:val="center"/>
              <w:rPr>
                <w:rFonts w:asciiTheme="majorBidi" w:hAnsiTheme="majorBidi" w:cstheme="majorBidi"/>
                <w:b/>
                <w:bCs/>
                <w:color w:val="000000"/>
                <w:sz w:val="20"/>
                <w:szCs w:val="20"/>
              </w:rPr>
            </w:pPr>
            <w:r w:rsidRPr="002941E0">
              <w:rPr>
                <w:rFonts w:asciiTheme="majorBidi" w:hAnsiTheme="majorBidi" w:cstheme="majorBidi"/>
                <w:b/>
                <w:bCs/>
                <w:color w:val="000000"/>
                <w:sz w:val="18"/>
                <w:szCs w:val="18"/>
              </w:rPr>
              <w:t>Recrutement</w:t>
            </w:r>
          </w:p>
        </w:tc>
        <w:tc>
          <w:tcPr>
            <w:tcW w:w="1647"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Conditions</w:t>
            </w:r>
          </w:p>
        </w:tc>
        <w:tc>
          <w:tcPr>
            <w:tcW w:w="3260"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Spécialités requises</w:t>
            </w:r>
          </w:p>
        </w:tc>
        <w:tc>
          <w:tcPr>
            <w:tcW w:w="1134"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Postes</w:t>
            </w:r>
          </w:p>
          <w:p w:rsidR="00A0273A" w:rsidRPr="00A57FB2" w:rsidRDefault="00A0273A" w:rsidP="00EF611F">
            <w:pPr>
              <w:jc w:val="center"/>
              <w:rPr>
                <w:rFonts w:asciiTheme="majorBidi" w:hAnsiTheme="majorBidi" w:cstheme="majorBidi"/>
                <w:b/>
                <w:bCs/>
                <w:color w:val="000000"/>
                <w:sz w:val="20"/>
                <w:szCs w:val="20"/>
              </w:rPr>
            </w:pPr>
            <w:r w:rsidRPr="00BB28A8">
              <w:rPr>
                <w:rFonts w:asciiTheme="majorBidi" w:hAnsiTheme="majorBidi" w:cstheme="majorBidi"/>
                <w:b/>
                <w:bCs/>
                <w:color w:val="000000"/>
                <w:sz w:val="18"/>
                <w:szCs w:val="18"/>
              </w:rPr>
              <w:t>budgétaires</w:t>
            </w:r>
          </w:p>
        </w:tc>
        <w:tc>
          <w:tcPr>
            <w:tcW w:w="1276"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Lieu de</w:t>
            </w:r>
          </w:p>
          <w:p w:rsidR="00A0273A" w:rsidRPr="00A57FB2" w:rsidRDefault="00A0273A" w:rsidP="00EF611F">
            <w:pPr>
              <w:jc w:val="center"/>
              <w:rPr>
                <w:rFonts w:asciiTheme="majorBidi" w:hAnsiTheme="majorBidi" w:cstheme="majorBidi"/>
                <w:b/>
                <w:bCs/>
                <w:color w:val="000000"/>
                <w:sz w:val="20"/>
                <w:szCs w:val="20"/>
              </w:rPr>
            </w:pPr>
            <w:r w:rsidRPr="00BB28A8">
              <w:rPr>
                <w:rFonts w:asciiTheme="majorBidi" w:hAnsiTheme="majorBidi" w:cstheme="majorBidi"/>
                <w:b/>
                <w:bCs/>
                <w:color w:val="000000"/>
                <w:sz w:val="18"/>
                <w:szCs w:val="18"/>
              </w:rPr>
              <w:t>recrutement</w:t>
            </w:r>
          </w:p>
        </w:tc>
        <w:tc>
          <w:tcPr>
            <w:tcW w:w="1265" w:type="dxa"/>
            <w:shd w:val="clear" w:color="auto" w:fill="F3F3F3"/>
          </w:tcPr>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d’autres</w:t>
            </w:r>
          </w:p>
          <w:p w:rsidR="00A0273A" w:rsidRPr="00A57FB2" w:rsidRDefault="00A0273A"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conditions</w:t>
            </w:r>
          </w:p>
        </w:tc>
      </w:tr>
      <w:tr w:rsidR="00A0273A" w:rsidRPr="00432164" w:rsidTr="00BB28A8">
        <w:trPr>
          <w:trHeight w:val="2885"/>
        </w:trPr>
        <w:tc>
          <w:tcPr>
            <w:tcW w:w="1277" w:type="dxa"/>
          </w:tcPr>
          <w:p w:rsidR="00A0273A" w:rsidRPr="00A57FB2" w:rsidRDefault="00A0273A" w:rsidP="00EF611F">
            <w:pPr>
              <w:rPr>
                <w:rFonts w:asciiTheme="majorBidi" w:hAnsiTheme="majorBidi" w:cstheme="majorBidi"/>
                <w:b/>
                <w:bCs/>
                <w:color w:val="000000"/>
                <w:sz w:val="20"/>
                <w:szCs w:val="20"/>
              </w:rPr>
            </w:pPr>
          </w:p>
          <w:p w:rsidR="00A0273A" w:rsidRDefault="00A0273A" w:rsidP="00EF611F">
            <w:pPr>
              <w:rPr>
                <w:rFonts w:asciiTheme="majorBidi" w:hAnsiTheme="majorBidi" w:cstheme="majorBidi"/>
                <w:b/>
                <w:bCs/>
                <w:color w:val="000000"/>
                <w:sz w:val="20"/>
                <w:szCs w:val="20"/>
              </w:rPr>
            </w:pPr>
          </w:p>
          <w:p w:rsidR="00267A87" w:rsidRPr="00A57FB2" w:rsidRDefault="00267A87"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 xml:space="preserve">Enquêteur de la </w:t>
            </w: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 xml:space="preserve">concurrence et des enquêtes </w:t>
            </w:r>
            <w:r w:rsidRPr="002941E0">
              <w:rPr>
                <w:rFonts w:asciiTheme="majorBidi" w:hAnsiTheme="majorBidi" w:cstheme="majorBidi"/>
                <w:b/>
                <w:bCs/>
                <w:color w:val="000000"/>
                <w:sz w:val="18"/>
                <w:szCs w:val="18"/>
              </w:rPr>
              <w:t>économiques.</w:t>
            </w:r>
          </w:p>
        </w:tc>
        <w:tc>
          <w:tcPr>
            <w:tcW w:w="1437" w:type="dxa"/>
          </w:tcPr>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Default="00A0273A" w:rsidP="00EF611F">
            <w:pPr>
              <w:rPr>
                <w:rFonts w:asciiTheme="majorBidi" w:hAnsiTheme="majorBidi" w:cstheme="majorBidi"/>
                <w:b/>
                <w:bCs/>
                <w:color w:val="000000"/>
                <w:sz w:val="20"/>
                <w:szCs w:val="20"/>
              </w:rPr>
            </w:pPr>
          </w:p>
          <w:p w:rsidR="00267A87" w:rsidRPr="00A57FB2" w:rsidRDefault="00267A87"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Sur titre</w:t>
            </w:r>
          </w:p>
        </w:tc>
        <w:tc>
          <w:tcPr>
            <w:tcW w:w="1647" w:type="dxa"/>
          </w:tcPr>
          <w:p w:rsidR="00A0273A" w:rsidRDefault="00A0273A" w:rsidP="00EF611F">
            <w:pPr>
              <w:rPr>
                <w:rFonts w:asciiTheme="majorBidi" w:hAnsiTheme="majorBidi" w:cstheme="majorBidi"/>
                <w:b/>
                <w:bCs/>
                <w:color w:val="000000"/>
                <w:sz w:val="20"/>
                <w:szCs w:val="20"/>
              </w:rPr>
            </w:pPr>
          </w:p>
          <w:p w:rsidR="00267A87" w:rsidRDefault="00267A87" w:rsidP="00EF611F">
            <w:pPr>
              <w:rPr>
                <w:rFonts w:asciiTheme="majorBidi" w:hAnsiTheme="majorBidi" w:cstheme="majorBidi"/>
                <w:b/>
                <w:bCs/>
                <w:color w:val="000000"/>
                <w:sz w:val="20"/>
                <w:szCs w:val="20"/>
              </w:rPr>
            </w:pPr>
          </w:p>
          <w:p w:rsidR="00267A87" w:rsidRPr="00A57FB2" w:rsidRDefault="00267A87"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Les candidats titulaires</w:t>
            </w:r>
          </w:p>
          <w:p w:rsidR="00A0273A" w:rsidRPr="00A57FB2" w:rsidRDefault="00A0273A" w:rsidP="00805888">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d’un baccalauréat ayant accompli avec succès deux (02) années d’enseignement ou un titre reconnu équivalent</w:t>
            </w:r>
            <w:r w:rsidR="00805888">
              <w:rPr>
                <w:rFonts w:asciiTheme="majorBidi" w:hAnsiTheme="majorBidi" w:cstheme="majorBidi"/>
                <w:b/>
                <w:bCs/>
                <w:color w:val="000000"/>
                <w:sz w:val="20"/>
                <w:szCs w:val="20"/>
              </w:rPr>
              <w:t>.</w:t>
            </w:r>
          </w:p>
        </w:tc>
        <w:tc>
          <w:tcPr>
            <w:tcW w:w="3260" w:type="dxa"/>
          </w:tcPr>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Sciences économiques – Sciences Commerciales – Sciences Juridiques et Administratives – Sciences de Gestion - Comptabilité et Fiscalité – Marketing – Management – Droit des Affaires –  Comptabilité –  Finances – Commerce International – Etudes et Recherches Commerciales – Economie et Développement– Economie Appliquée – Economie et Gestion des Entreprises – Economie Internationale – Analyse Economique – Monnaies Finances et Banques – Economie d’Entreprise – Economie Financière ; Gestion des Affaires – Comptabilité et Gestion Financière des Entreprises – Gestion Publique – Contrôle et Gestion Financière des Entreprises – Comptabilité et Finance.</w:t>
            </w:r>
          </w:p>
          <w:p w:rsidR="00A0273A" w:rsidRPr="00A57FB2" w:rsidRDefault="00A0273A" w:rsidP="00EF611F">
            <w:pPr>
              <w:rPr>
                <w:rFonts w:asciiTheme="majorBidi" w:hAnsiTheme="majorBidi" w:cstheme="majorBidi"/>
                <w:b/>
                <w:bCs/>
                <w:color w:val="000000"/>
                <w:sz w:val="20"/>
                <w:szCs w:val="20"/>
              </w:rPr>
            </w:pPr>
          </w:p>
        </w:tc>
        <w:tc>
          <w:tcPr>
            <w:tcW w:w="1134" w:type="dxa"/>
          </w:tcPr>
          <w:p w:rsidR="00A0273A" w:rsidRPr="00A57FB2" w:rsidRDefault="00A0273A" w:rsidP="00EF611F">
            <w:pPr>
              <w:jc w:val="center"/>
              <w:rPr>
                <w:rFonts w:asciiTheme="majorBidi" w:hAnsiTheme="majorBidi" w:cstheme="majorBidi"/>
                <w:b/>
                <w:bCs/>
                <w:color w:val="000000"/>
                <w:sz w:val="20"/>
                <w:szCs w:val="20"/>
              </w:rPr>
            </w:pPr>
          </w:p>
          <w:p w:rsidR="00A0273A" w:rsidRPr="00A57FB2" w:rsidRDefault="00A0273A" w:rsidP="00EF611F">
            <w:pPr>
              <w:jc w:val="center"/>
              <w:rPr>
                <w:rFonts w:asciiTheme="majorBidi" w:hAnsiTheme="majorBidi" w:cstheme="majorBidi"/>
                <w:b/>
                <w:bCs/>
                <w:color w:val="000000"/>
                <w:sz w:val="20"/>
                <w:szCs w:val="20"/>
              </w:rPr>
            </w:pPr>
          </w:p>
          <w:p w:rsidR="00A0273A" w:rsidRDefault="00A0273A" w:rsidP="00EF611F">
            <w:pPr>
              <w:jc w:val="center"/>
              <w:rPr>
                <w:rFonts w:asciiTheme="majorBidi" w:hAnsiTheme="majorBidi" w:cstheme="majorBidi"/>
                <w:b/>
                <w:bCs/>
                <w:color w:val="000000"/>
                <w:sz w:val="20"/>
                <w:szCs w:val="20"/>
              </w:rPr>
            </w:pPr>
          </w:p>
          <w:p w:rsidR="00267A87" w:rsidRDefault="00267A87" w:rsidP="00EF611F">
            <w:pPr>
              <w:jc w:val="center"/>
              <w:rPr>
                <w:rFonts w:asciiTheme="majorBidi" w:hAnsiTheme="majorBidi" w:cstheme="majorBidi"/>
                <w:b/>
                <w:bCs/>
                <w:color w:val="000000"/>
                <w:sz w:val="20"/>
                <w:szCs w:val="20"/>
              </w:rPr>
            </w:pPr>
          </w:p>
          <w:p w:rsidR="00267A87" w:rsidRDefault="00267A87" w:rsidP="00EF611F">
            <w:pPr>
              <w:jc w:val="center"/>
              <w:rPr>
                <w:rFonts w:asciiTheme="majorBidi" w:hAnsiTheme="majorBidi" w:cstheme="majorBidi"/>
                <w:b/>
                <w:bCs/>
                <w:color w:val="000000"/>
                <w:sz w:val="20"/>
                <w:szCs w:val="20"/>
              </w:rPr>
            </w:pPr>
          </w:p>
          <w:p w:rsidR="00267A87" w:rsidRDefault="00267A87" w:rsidP="00EF611F">
            <w:pPr>
              <w:jc w:val="center"/>
              <w:rPr>
                <w:rFonts w:asciiTheme="majorBidi" w:hAnsiTheme="majorBidi" w:cstheme="majorBidi"/>
                <w:b/>
                <w:bCs/>
                <w:color w:val="000000"/>
                <w:sz w:val="20"/>
                <w:szCs w:val="20"/>
              </w:rPr>
            </w:pPr>
          </w:p>
          <w:p w:rsidR="00267A87" w:rsidRDefault="00267A87" w:rsidP="00EF611F">
            <w:pPr>
              <w:jc w:val="center"/>
              <w:rPr>
                <w:rFonts w:asciiTheme="majorBidi" w:hAnsiTheme="majorBidi" w:cstheme="majorBidi"/>
                <w:b/>
                <w:bCs/>
                <w:color w:val="000000"/>
                <w:sz w:val="20"/>
                <w:szCs w:val="20"/>
              </w:rPr>
            </w:pPr>
          </w:p>
          <w:p w:rsidR="00267A87" w:rsidRPr="00A57FB2" w:rsidRDefault="00267A87" w:rsidP="00EF611F">
            <w:pPr>
              <w:jc w:val="center"/>
              <w:rPr>
                <w:rFonts w:asciiTheme="majorBidi" w:hAnsiTheme="majorBidi" w:cstheme="majorBidi"/>
                <w:b/>
                <w:bCs/>
                <w:color w:val="000000"/>
                <w:sz w:val="20"/>
                <w:szCs w:val="20"/>
              </w:rPr>
            </w:pPr>
          </w:p>
          <w:p w:rsidR="00A0273A" w:rsidRPr="00A57FB2" w:rsidRDefault="00A0273A" w:rsidP="00EF611F">
            <w:pPr>
              <w:jc w:val="center"/>
              <w:rPr>
                <w:rFonts w:asciiTheme="majorBidi" w:hAnsiTheme="majorBidi" w:cstheme="majorBidi"/>
                <w:b/>
                <w:bCs/>
                <w:color w:val="000000"/>
                <w:sz w:val="20"/>
                <w:szCs w:val="20"/>
              </w:rPr>
            </w:pPr>
          </w:p>
          <w:p w:rsidR="00A0273A" w:rsidRPr="00A57FB2" w:rsidRDefault="00A57FB2" w:rsidP="00EF611F">
            <w:pPr>
              <w:jc w:val="cente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02</w:t>
            </w:r>
          </w:p>
        </w:tc>
        <w:tc>
          <w:tcPr>
            <w:tcW w:w="1276" w:type="dxa"/>
          </w:tcPr>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Direction du</w:t>
            </w:r>
          </w:p>
          <w:p w:rsidR="00A0273A" w:rsidRPr="00BB28A8" w:rsidRDefault="00A0273A" w:rsidP="00EF611F">
            <w:pPr>
              <w:rPr>
                <w:rFonts w:asciiTheme="majorBidi" w:hAnsiTheme="majorBidi" w:cstheme="majorBidi"/>
                <w:b/>
                <w:bCs/>
                <w:color w:val="000000"/>
                <w:sz w:val="18"/>
                <w:szCs w:val="18"/>
              </w:rPr>
            </w:pPr>
            <w:r w:rsidRPr="00BB28A8">
              <w:rPr>
                <w:rFonts w:asciiTheme="majorBidi" w:hAnsiTheme="majorBidi" w:cstheme="majorBidi"/>
                <w:b/>
                <w:bCs/>
                <w:color w:val="000000"/>
                <w:sz w:val="18"/>
                <w:szCs w:val="18"/>
              </w:rPr>
              <w:t>Commerce</w:t>
            </w: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de la wilaya</w:t>
            </w:r>
          </w:p>
          <w:p w:rsidR="00A0273A" w:rsidRPr="00A57FB2" w:rsidRDefault="00A0273A" w:rsidP="00EF611F">
            <w:pPr>
              <w:rPr>
                <w:rFonts w:asciiTheme="majorBidi" w:hAnsiTheme="majorBidi" w:cstheme="majorBidi"/>
                <w:b/>
                <w:bCs/>
                <w:color w:val="000000"/>
                <w:sz w:val="20"/>
                <w:szCs w:val="20"/>
              </w:rPr>
            </w:pPr>
            <w:r w:rsidRPr="00A57FB2">
              <w:rPr>
                <w:rFonts w:asciiTheme="majorBidi" w:hAnsiTheme="majorBidi" w:cstheme="majorBidi"/>
                <w:b/>
                <w:bCs/>
                <w:color w:val="000000"/>
                <w:sz w:val="20"/>
                <w:szCs w:val="20"/>
              </w:rPr>
              <w:t>de Tipaza</w:t>
            </w:r>
          </w:p>
        </w:tc>
        <w:tc>
          <w:tcPr>
            <w:tcW w:w="1265" w:type="dxa"/>
          </w:tcPr>
          <w:p w:rsidR="00A0273A" w:rsidRPr="00432164" w:rsidRDefault="00A0273A" w:rsidP="00EF611F">
            <w:pPr>
              <w:rPr>
                <w:rFonts w:asciiTheme="majorBidi" w:hAnsiTheme="majorBidi" w:cstheme="majorBidi"/>
                <w:b/>
                <w:bCs/>
                <w:color w:val="000000"/>
                <w:sz w:val="16"/>
                <w:szCs w:val="16"/>
              </w:rPr>
            </w:pPr>
          </w:p>
        </w:tc>
      </w:tr>
    </w:tbl>
    <w:p w:rsidR="00A0273A" w:rsidRDefault="00A0273A" w:rsidP="00A0273A">
      <w:pPr>
        <w:jc w:val="both"/>
        <w:rPr>
          <w:rFonts w:asciiTheme="majorBidi" w:hAnsiTheme="majorBidi" w:cstheme="majorBidi"/>
          <w:b/>
          <w:bCs/>
          <w:color w:val="000000"/>
          <w:sz w:val="16"/>
          <w:szCs w:val="16"/>
          <w:u w:val="single"/>
        </w:rPr>
      </w:pPr>
    </w:p>
    <w:p w:rsidR="00A0273A" w:rsidRPr="00A0273A" w:rsidRDefault="00A0273A" w:rsidP="00A0273A">
      <w:pPr>
        <w:jc w:val="both"/>
        <w:rPr>
          <w:rFonts w:asciiTheme="majorBidi" w:hAnsiTheme="majorBidi" w:cstheme="majorBidi"/>
          <w:b/>
          <w:bCs/>
          <w:color w:val="000000"/>
        </w:rPr>
      </w:pPr>
      <w:r w:rsidRPr="00A0273A">
        <w:rPr>
          <w:rFonts w:asciiTheme="majorBidi" w:hAnsiTheme="majorBidi" w:cstheme="majorBidi"/>
          <w:b/>
          <w:bCs/>
          <w:color w:val="000000"/>
          <w:u w:val="single"/>
        </w:rPr>
        <w:t>PIECES DU DOSSIER </w:t>
      </w:r>
      <w:r w:rsidRPr="006C2E69">
        <w:rPr>
          <w:rFonts w:asciiTheme="majorBidi" w:hAnsiTheme="majorBidi" w:cstheme="majorBidi"/>
          <w:b/>
          <w:bCs/>
          <w:color w:val="000000"/>
        </w:rPr>
        <w:t>:</w:t>
      </w:r>
      <w:r w:rsidR="006C2E69" w:rsidRPr="006C2E69">
        <w:rPr>
          <w:rFonts w:asciiTheme="majorBidi" w:hAnsiTheme="majorBidi" w:cstheme="majorBidi" w:hint="cs"/>
          <w:b/>
          <w:bCs/>
          <w:color w:val="000000"/>
          <w:rtl/>
        </w:rPr>
        <w:t xml:space="preserve"> </w:t>
      </w:r>
      <w:r w:rsidR="006C2E69" w:rsidRPr="006C2E69">
        <w:rPr>
          <w:rFonts w:asciiTheme="majorBidi" w:hAnsiTheme="majorBidi" w:cstheme="majorBidi"/>
          <w:b/>
          <w:bCs/>
          <w:color w:val="000000"/>
        </w:rPr>
        <w:t>Fiche de renseignement</w:t>
      </w:r>
      <w:r w:rsidRPr="00A0273A">
        <w:rPr>
          <w:rFonts w:asciiTheme="majorBidi" w:hAnsiTheme="majorBidi" w:cstheme="majorBidi"/>
          <w:b/>
          <w:bCs/>
          <w:color w:val="000000"/>
        </w:rPr>
        <w:t xml:space="preserve"> -Demande manuscrite- Copie  du diplôme ou de la qualification demandée- Justification vis à vis du service national- Copie de la carte nationale d'identité- Casier judiciaire n° 03 en cours de validité- Deux (02) Photos d’identité- Certificat de résidence en cours de validité- Certificats de travail visés par la CNAS attestant de l’expérience requis</w:t>
      </w:r>
      <w:r w:rsidR="0010008C">
        <w:rPr>
          <w:rFonts w:asciiTheme="majorBidi" w:hAnsiTheme="majorBidi" w:cstheme="majorBidi" w:hint="cs"/>
          <w:b/>
          <w:bCs/>
          <w:color w:val="000000"/>
          <w:rtl/>
        </w:rPr>
        <w:t xml:space="preserve">                     </w:t>
      </w:r>
      <w:r w:rsidRPr="00A0273A">
        <w:rPr>
          <w:rFonts w:asciiTheme="majorBidi" w:hAnsiTheme="majorBidi" w:cstheme="majorBidi"/>
          <w:b/>
          <w:bCs/>
          <w:color w:val="000000"/>
        </w:rPr>
        <w:t>e dans le secteur privé, le cas échéant- Copie des relevés de notes du cursus scolaire du candidat- Certificat de travail attestant de la durée du travail effectuée dans le cadre de l’insertion professionnelle ou sociale du candidat en précisant le grade occupé, le cas échéant- Tout document certifiant du suivi d’une formation supérieure au diplôme demandé, le cas échéant- Tout document attestant des travaux et recherches réalisés par le candidat dans la spécialité demandée, le cas échéant.</w:t>
      </w:r>
    </w:p>
    <w:p w:rsidR="00A0273A" w:rsidRPr="00A0273A" w:rsidRDefault="00A0273A" w:rsidP="00A0273A">
      <w:pPr>
        <w:jc w:val="both"/>
        <w:rPr>
          <w:rFonts w:asciiTheme="majorBidi" w:hAnsiTheme="majorBidi" w:cstheme="majorBidi"/>
          <w:b/>
          <w:bCs/>
          <w:color w:val="000000"/>
        </w:rPr>
      </w:pPr>
      <w:r w:rsidRPr="00A0273A">
        <w:rPr>
          <w:rFonts w:asciiTheme="majorBidi" w:hAnsiTheme="majorBidi" w:cstheme="majorBidi"/>
          <w:b/>
          <w:bCs/>
          <w:color w:val="000000"/>
        </w:rPr>
        <w:t>Les candidats admis définitivement doivent compléter leurs dossiers par les pièces suivantes : Certificat de nationalité- Deux certificats médicaux : En médecine générale et Phtisiologie- Fiche familiale le cas échéant-Quatre (04) photos.</w:t>
      </w:r>
    </w:p>
    <w:p w:rsidR="00A0273A" w:rsidRPr="00A0273A" w:rsidRDefault="00A0273A" w:rsidP="001D1D1A">
      <w:pPr>
        <w:jc w:val="both"/>
        <w:rPr>
          <w:rFonts w:asciiTheme="majorBidi" w:hAnsiTheme="majorBidi" w:cstheme="majorBidi"/>
          <w:b/>
          <w:bCs/>
          <w:color w:val="000000"/>
        </w:rPr>
      </w:pPr>
      <w:r w:rsidRPr="00A0273A">
        <w:rPr>
          <w:rFonts w:asciiTheme="majorBidi" w:hAnsiTheme="majorBidi" w:cstheme="majorBidi"/>
          <w:b/>
          <w:bCs/>
          <w:color w:val="000000"/>
          <w:u w:val="single"/>
        </w:rPr>
        <w:t>DELAIS DE DEPOT DES DOSSIERS</w:t>
      </w:r>
      <w:r w:rsidRPr="00A0273A">
        <w:rPr>
          <w:rFonts w:asciiTheme="majorBidi" w:hAnsiTheme="majorBidi" w:cstheme="majorBidi"/>
          <w:b/>
          <w:bCs/>
          <w:color w:val="000000"/>
        </w:rPr>
        <w:t xml:space="preserve"> : Les dossiers doivent être déposés  directement dans un délai de Quinze (15) jours à compter de la première parution du présent avis, à la Direction du commerce sise à la  cité administrative de la wilaya de TIPAZA bloc n° 03, 1er étage, du </w:t>
      </w:r>
      <w:r w:rsidR="001D1D1A">
        <w:rPr>
          <w:rFonts w:asciiTheme="majorBidi" w:hAnsiTheme="majorBidi" w:cstheme="majorBidi" w:hint="cs"/>
          <w:b/>
          <w:bCs/>
          <w:color w:val="000000"/>
          <w:rtl/>
        </w:rPr>
        <w:t>09</w:t>
      </w:r>
      <w:r w:rsidRPr="00A0273A">
        <w:rPr>
          <w:rFonts w:asciiTheme="majorBidi" w:hAnsiTheme="majorBidi" w:cstheme="majorBidi"/>
          <w:b/>
          <w:bCs/>
          <w:color w:val="000000"/>
        </w:rPr>
        <w:t>/</w:t>
      </w:r>
      <w:r w:rsidR="001D1D1A">
        <w:rPr>
          <w:rFonts w:asciiTheme="majorBidi" w:hAnsiTheme="majorBidi" w:cstheme="majorBidi" w:hint="cs"/>
          <w:b/>
          <w:bCs/>
          <w:color w:val="000000"/>
          <w:rtl/>
        </w:rPr>
        <w:t>10</w:t>
      </w:r>
      <w:r w:rsidRPr="00A0273A">
        <w:rPr>
          <w:rFonts w:asciiTheme="majorBidi" w:hAnsiTheme="majorBidi" w:cstheme="majorBidi"/>
          <w:b/>
          <w:bCs/>
          <w:color w:val="000000"/>
        </w:rPr>
        <w:t>/201</w:t>
      </w:r>
      <w:r>
        <w:rPr>
          <w:rFonts w:asciiTheme="majorBidi" w:hAnsiTheme="majorBidi" w:cstheme="majorBidi"/>
          <w:b/>
          <w:bCs/>
          <w:color w:val="000000"/>
        </w:rPr>
        <w:t>8</w:t>
      </w:r>
      <w:r w:rsidRPr="00A0273A">
        <w:rPr>
          <w:rFonts w:asciiTheme="majorBidi" w:hAnsiTheme="majorBidi" w:cstheme="majorBidi"/>
          <w:b/>
          <w:bCs/>
          <w:color w:val="000000"/>
        </w:rPr>
        <w:t xml:space="preserve"> a</w:t>
      </w:r>
      <w:r w:rsidR="001D1D1A">
        <w:rPr>
          <w:rFonts w:asciiTheme="majorBidi" w:hAnsiTheme="majorBidi" w:cstheme="majorBidi"/>
          <w:b/>
          <w:bCs/>
          <w:color w:val="000000"/>
        </w:rPr>
        <w:t>u 29</w:t>
      </w:r>
      <w:r w:rsidR="001D1D1A">
        <w:rPr>
          <w:rFonts w:asciiTheme="majorBidi" w:hAnsiTheme="majorBidi" w:cstheme="majorBidi" w:hint="cs"/>
          <w:b/>
          <w:bCs/>
          <w:color w:val="000000"/>
          <w:rtl/>
        </w:rPr>
        <w:t>/</w:t>
      </w:r>
      <w:r>
        <w:rPr>
          <w:rFonts w:asciiTheme="majorBidi" w:hAnsiTheme="majorBidi" w:cstheme="majorBidi"/>
          <w:b/>
          <w:bCs/>
          <w:color w:val="000000"/>
        </w:rPr>
        <w:t>10</w:t>
      </w:r>
      <w:r w:rsidRPr="00A0273A">
        <w:rPr>
          <w:rFonts w:asciiTheme="majorBidi" w:hAnsiTheme="majorBidi" w:cstheme="majorBidi"/>
          <w:b/>
          <w:bCs/>
          <w:color w:val="000000"/>
        </w:rPr>
        <w:t>/201</w:t>
      </w:r>
      <w:r>
        <w:rPr>
          <w:rFonts w:asciiTheme="majorBidi" w:hAnsiTheme="majorBidi" w:cstheme="majorBidi"/>
          <w:b/>
          <w:bCs/>
          <w:color w:val="000000"/>
        </w:rPr>
        <w:t>8</w:t>
      </w:r>
      <w:r w:rsidRPr="00A0273A">
        <w:rPr>
          <w:rFonts w:asciiTheme="majorBidi" w:hAnsiTheme="majorBidi" w:cstheme="majorBidi"/>
          <w:b/>
          <w:bCs/>
          <w:color w:val="000000"/>
        </w:rPr>
        <w:t xml:space="preserve">. </w:t>
      </w:r>
    </w:p>
    <w:p w:rsidR="00A0273A" w:rsidRPr="00A0273A" w:rsidRDefault="00A0273A" w:rsidP="00A0273A">
      <w:pPr>
        <w:rPr>
          <w:rFonts w:asciiTheme="majorBidi" w:hAnsiTheme="majorBidi" w:cstheme="majorBidi"/>
          <w:b/>
          <w:bCs/>
          <w:rtl/>
        </w:rPr>
      </w:pPr>
      <w:r w:rsidRPr="00A0273A">
        <w:rPr>
          <w:rFonts w:asciiTheme="majorBidi" w:hAnsiTheme="majorBidi" w:cstheme="majorBidi"/>
          <w:b/>
          <w:bCs/>
          <w:u w:val="single"/>
        </w:rPr>
        <w:t>NOTE</w:t>
      </w:r>
      <w:r w:rsidRPr="00A0273A">
        <w:rPr>
          <w:rFonts w:asciiTheme="majorBidi" w:hAnsiTheme="majorBidi" w:cstheme="majorBidi"/>
          <w:b/>
          <w:bCs/>
        </w:rPr>
        <w:t> : Tout dossier incomplet ou déposé hors délais ne sera pas pris en compte.</w:t>
      </w:r>
    </w:p>
    <w:p w:rsidR="00A0273A" w:rsidRPr="00A0273A" w:rsidRDefault="00A0273A" w:rsidP="00A0273A">
      <w:pPr>
        <w:jc w:val="both"/>
        <w:rPr>
          <w:rFonts w:asciiTheme="majorBidi" w:hAnsiTheme="majorBidi" w:cstheme="majorBidi"/>
          <w:b/>
          <w:bCs/>
          <w:rtl/>
        </w:rPr>
      </w:pPr>
    </w:p>
    <w:sectPr w:rsidR="00A0273A" w:rsidRPr="00A0273A" w:rsidSect="00FB2E1F">
      <w:pgSz w:w="11906" w:h="16838"/>
      <w:pgMar w:top="426" w:right="42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CE5"/>
    <w:multiLevelType w:val="hybridMultilevel"/>
    <w:tmpl w:val="BC860B42"/>
    <w:lvl w:ilvl="0" w:tplc="A560E6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C1D38"/>
    <w:rsid w:val="00001C23"/>
    <w:rsid w:val="000221AC"/>
    <w:rsid w:val="00024C3E"/>
    <w:rsid w:val="0004456E"/>
    <w:rsid w:val="00054F92"/>
    <w:rsid w:val="000622B2"/>
    <w:rsid w:val="000666E7"/>
    <w:rsid w:val="000714AF"/>
    <w:rsid w:val="0008041E"/>
    <w:rsid w:val="00081F36"/>
    <w:rsid w:val="00082597"/>
    <w:rsid w:val="000943D4"/>
    <w:rsid w:val="000A1843"/>
    <w:rsid w:val="000A4F40"/>
    <w:rsid w:val="000B3B1A"/>
    <w:rsid w:val="000B4FA0"/>
    <w:rsid w:val="000E3418"/>
    <w:rsid w:val="000F6E85"/>
    <w:rsid w:val="0010008C"/>
    <w:rsid w:val="00103157"/>
    <w:rsid w:val="001033F4"/>
    <w:rsid w:val="00103592"/>
    <w:rsid w:val="00111A65"/>
    <w:rsid w:val="00130498"/>
    <w:rsid w:val="00135FEE"/>
    <w:rsid w:val="00151C61"/>
    <w:rsid w:val="00173795"/>
    <w:rsid w:val="0017452F"/>
    <w:rsid w:val="001839BB"/>
    <w:rsid w:val="00186749"/>
    <w:rsid w:val="001A0D3F"/>
    <w:rsid w:val="001A10A1"/>
    <w:rsid w:val="001A1241"/>
    <w:rsid w:val="001A13A5"/>
    <w:rsid w:val="001A1E0E"/>
    <w:rsid w:val="001A2080"/>
    <w:rsid w:val="001D1D1A"/>
    <w:rsid w:val="001D71D4"/>
    <w:rsid w:val="001E0E75"/>
    <w:rsid w:val="001E2D8A"/>
    <w:rsid w:val="001F1B43"/>
    <w:rsid w:val="001F5229"/>
    <w:rsid w:val="00203DA7"/>
    <w:rsid w:val="00205B93"/>
    <w:rsid w:val="00216B64"/>
    <w:rsid w:val="00234198"/>
    <w:rsid w:val="002410B2"/>
    <w:rsid w:val="00244FA1"/>
    <w:rsid w:val="0025400C"/>
    <w:rsid w:val="00255303"/>
    <w:rsid w:val="00267A87"/>
    <w:rsid w:val="002730A4"/>
    <w:rsid w:val="00277370"/>
    <w:rsid w:val="00292549"/>
    <w:rsid w:val="002941E0"/>
    <w:rsid w:val="002B2D9A"/>
    <w:rsid w:val="002B46A5"/>
    <w:rsid w:val="002C51CC"/>
    <w:rsid w:val="002C5789"/>
    <w:rsid w:val="002C692A"/>
    <w:rsid w:val="002D2CD4"/>
    <w:rsid w:val="002E1190"/>
    <w:rsid w:val="002E6404"/>
    <w:rsid w:val="002E7BA3"/>
    <w:rsid w:val="002F0A73"/>
    <w:rsid w:val="002F16F0"/>
    <w:rsid w:val="002F6BA6"/>
    <w:rsid w:val="0030107A"/>
    <w:rsid w:val="003048DA"/>
    <w:rsid w:val="003104AC"/>
    <w:rsid w:val="003152B3"/>
    <w:rsid w:val="00327226"/>
    <w:rsid w:val="0033330E"/>
    <w:rsid w:val="00335506"/>
    <w:rsid w:val="003414DA"/>
    <w:rsid w:val="00353C53"/>
    <w:rsid w:val="00370A07"/>
    <w:rsid w:val="00374B8E"/>
    <w:rsid w:val="003847C2"/>
    <w:rsid w:val="003962DF"/>
    <w:rsid w:val="00397EF5"/>
    <w:rsid w:val="003A019B"/>
    <w:rsid w:val="003A0A8B"/>
    <w:rsid w:val="003A17BA"/>
    <w:rsid w:val="003A2164"/>
    <w:rsid w:val="003A698C"/>
    <w:rsid w:val="003B3A8A"/>
    <w:rsid w:val="003F3E22"/>
    <w:rsid w:val="003F4AE9"/>
    <w:rsid w:val="003F5C2D"/>
    <w:rsid w:val="004035CD"/>
    <w:rsid w:val="00404EEE"/>
    <w:rsid w:val="0041303C"/>
    <w:rsid w:val="00431E71"/>
    <w:rsid w:val="00432164"/>
    <w:rsid w:val="0043786F"/>
    <w:rsid w:val="00437C92"/>
    <w:rsid w:val="004413F6"/>
    <w:rsid w:val="00480FC0"/>
    <w:rsid w:val="0049093E"/>
    <w:rsid w:val="00497D85"/>
    <w:rsid w:val="004B0C68"/>
    <w:rsid w:val="004B2AEE"/>
    <w:rsid w:val="004B2FBE"/>
    <w:rsid w:val="004B5119"/>
    <w:rsid w:val="004B5536"/>
    <w:rsid w:val="004B5F9F"/>
    <w:rsid w:val="004C1DE7"/>
    <w:rsid w:val="004C5FDF"/>
    <w:rsid w:val="004C7ECF"/>
    <w:rsid w:val="004D12E7"/>
    <w:rsid w:val="004D37A1"/>
    <w:rsid w:val="004E57C6"/>
    <w:rsid w:val="004E6583"/>
    <w:rsid w:val="004E7333"/>
    <w:rsid w:val="00500198"/>
    <w:rsid w:val="00513A87"/>
    <w:rsid w:val="0051502D"/>
    <w:rsid w:val="00521A8F"/>
    <w:rsid w:val="0053765D"/>
    <w:rsid w:val="00545F33"/>
    <w:rsid w:val="00547FD4"/>
    <w:rsid w:val="00555C79"/>
    <w:rsid w:val="00561895"/>
    <w:rsid w:val="00563E00"/>
    <w:rsid w:val="00573373"/>
    <w:rsid w:val="00576BB4"/>
    <w:rsid w:val="0058010B"/>
    <w:rsid w:val="00594FA3"/>
    <w:rsid w:val="00597455"/>
    <w:rsid w:val="005A2E24"/>
    <w:rsid w:val="005B7EFE"/>
    <w:rsid w:val="005C187F"/>
    <w:rsid w:val="005D4EBB"/>
    <w:rsid w:val="005D5396"/>
    <w:rsid w:val="005E6457"/>
    <w:rsid w:val="005F1D26"/>
    <w:rsid w:val="005F1F71"/>
    <w:rsid w:val="005F3C7B"/>
    <w:rsid w:val="005F59D7"/>
    <w:rsid w:val="006024C5"/>
    <w:rsid w:val="00614C46"/>
    <w:rsid w:val="00623E12"/>
    <w:rsid w:val="00626C9F"/>
    <w:rsid w:val="00632646"/>
    <w:rsid w:val="00650BCA"/>
    <w:rsid w:val="0066500C"/>
    <w:rsid w:val="006A3206"/>
    <w:rsid w:val="006A393B"/>
    <w:rsid w:val="006B0672"/>
    <w:rsid w:val="006B10B4"/>
    <w:rsid w:val="006B5EA7"/>
    <w:rsid w:val="006C0A74"/>
    <w:rsid w:val="006C2E69"/>
    <w:rsid w:val="006C5E00"/>
    <w:rsid w:val="006D0316"/>
    <w:rsid w:val="006F0465"/>
    <w:rsid w:val="006F0896"/>
    <w:rsid w:val="006F21F6"/>
    <w:rsid w:val="006F63CD"/>
    <w:rsid w:val="00701E1C"/>
    <w:rsid w:val="007067C3"/>
    <w:rsid w:val="00712FCA"/>
    <w:rsid w:val="00713CAA"/>
    <w:rsid w:val="007140F0"/>
    <w:rsid w:val="0072601F"/>
    <w:rsid w:val="00730FF9"/>
    <w:rsid w:val="007447A4"/>
    <w:rsid w:val="00745556"/>
    <w:rsid w:val="00754948"/>
    <w:rsid w:val="007551BA"/>
    <w:rsid w:val="007722B0"/>
    <w:rsid w:val="00772501"/>
    <w:rsid w:val="00775813"/>
    <w:rsid w:val="0077692A"/>
    <w:rsid w:val="00783C96"/>
    <w:rsid w:val="007A639B"/>
    <w:rsid w:val="007B7094"/>
    <w:rsid w:val="007C5062"/>
    <w:rsid w:val="007D6EE8"/>
    <w:rsid w:val="007D74FC"/>
    <w:rsid w:val="007E57CF"/>
    <w:rsid w:val="007E64ED"/>
    <w:rsid w:val="00805888"/>
    <w:rsid w:val="00807848"/>
    <w:rsid w:val="00812C83"/>
    <w:rsid w:val="00813D82"/>
    <w:rsid w:val="00815250"/>
    <w:rsid w:val="00823E84"/>
    <w:rsid w:val="00825617"/>
    <w:rsid w:val="00830BB6"/>
    <w:rsid w:val="008432D5"/>
    <w:rsid w:val="00843C1B"/>
    <w:rsid w:val="008609BF"/>
    <w:rsid w:val="00861DB7"/>
    <w:rsid w:val="0087215D"/>
    <w:rsid w:val="00881B9A"/>
    <w:rsid w:val="00885C80"/>
    <w:rsid w:val="00895164"/>
    <w:rsid w:val="008A612C"/>
    <w:rsid w:val="008B1B1D"/>
    <w:rsid w:val="008B1C92"/>
    <w:rsid w:val="008C7F95"/>
    <w:rsid w:val="008C7FAA"/>
    <w:rsid w:val="008D2F90"/>
    <w:rsid w:val="008D42BB"/>
    <w:rsid w:val="008E5916"/>
    <w:rsid w:val="008F6643"/>
    <w:rsid w:val="009134CF"/>
    <w:rsid w:val="00915B49"/>
    <w:rsid w:val="00924CB8"/>
    <w:rsid w:val="00925B3D"/>
    <w:rsid w:val="00931416"/>
    <w:rsid w:val="00942B4F"/>
    <w:rsid w:val="00945350"/>
    <w:rsid w:val="00961CC1"/>
    <w:rsid w:val="00973409"/>
    <w:rsid w:val="009750F7"/>
    <w:rsid w:val="0098243C"/>
    <w:rsid w:val="00984C0C"/>
    <w:rsid w:val="00985692"/>
    <w:rsid w:val="0099165B"/>
    <w:rsid w:val="009A2AC5"/>
    <w:rsid w:val="009A7427"/>
    <w:rsid w:val="009B0ED8"/>
    <w:rsid w:val="009B2CC0"/>
    <w:rsid w:val="009B51FC"/>
    <w:rsid w:val="009B7992"/>
    <w:rsid w:val="009C0336"/>
    <w:rsid w:val="009C4394"/>
    <w:rsid w:val="009C4BB6"/>
    <w:rsid w:val="009D0691"/>
    <w:rsid w:val="009D40B1"/>
    <w:rsid w:val="009D5F49"/>
    <w:rsid w:val="009E2C44"/>
    <w:rsid w:val="009E4C5D"/>
    <w:rsid w:val="009F01DD"/>
    <w:rsid w:val="009F572C"/>
    <w:rsid w:val="009F7977"/>
    <w:rsid w:val="00A0273A"/>
    <w:rsid w:val="00A05B26"/>
    <w:rsid w:val="00A06EDA"/>
    <w:rsid w:val="00A12CFA"/>
    <w:rsid w:val="00A154E3"/>
    <w:rsid w:val="00A16A13"/>
    <w:rsid w:val="00A22660"/>
    <w:rsid w:val="00A30E0C"/>
    <w:rsid w:val="00A3343C"/>
    <w:rsid w:val="00A43C14"/>
    <w:rsid w:val="00A50832"/>
    <w:rsid w:val="00A57FB2"/>
    <w:rsid w:val="00A65903"/>
    <w:rsid w:val="00A716B9"/>
    <w:rsid w:val="00A73557"/>
    <w:rsid w:val="00A8298E"/>
    <w:rsid w:val="00AA6A5A"/>
    <w:rsid w:val="00AB5500"/>
    <w:rsid w:val="00AC1404"/>
    <w:rsid w:val="00AC530E"/>
    <w:rsid w:val="00AD6D65"/>
    <w:rsid w:val="00AD7835"/>
    <w:rsid w:val="00AE5F34"/>
    <w:rsid w:val="00B0026B"/>
    <w:rsid w:val="00B3312E"/>
    <w:rsid w:val="00B336E6"/>
    <w:rsid w:val="00B47467"/>
    <w:rsid w:val="00B532DE"/>
    <w:rsid w:val="00B57388"/>
    <w:rsid w:val="00B62F25"/>
    <w:rsid w:val="00B74634"/>
    <w:rsid w:val="00B82394"/>
    <w:rsid w:val="00B865BF"/>
    <w:rsid w:val="00B97F41"/>
    <w:rsid w:val="00BB0128"/>
    <w:rsid w:val="00BB1D3A"/>
    <w:rsid w:val="00BB28A8"/>
    <w:rsid w:val="00BB2D4A"/>
    <w:rsid w:val="00BB56E4"/>
    <w:rsid w:val="00BB6EB6"/>
    <w:rsid w:val="00BC107C"/>
    <w:rsid w:val="00BD4A14"/>
    <w:rsid w:val="00BD5BD7"/>
    <w:rsid w:val="00BE4A16"/>
    <w:rsid w:val="00BE6737"/>
    <w:rsid w:val="00BF1E4F"/>
    <w:rsid w:val="00BF247F"/>
    <w:rsid w:val="00BF2C05"/>
    <w:rsid w:val="00C006D7"/>
    <w:rsid w:val="00C03D2E"/>
    <w:rsid w:val="00C21B7C"/>
    <w:rsid w:val="00C41615"/>
    <w:rsid w:val="00C42D9C"/>
    <w:rsid w:val="00C525F1"/>
    <w:rsid w:val="00C533F2"/>
    <w:rsid w:val="00C54A30"/>
    <w:rsid w:val="00C54DDF"/>
    <w:rsid w:val="00C55FF4"/>
    <w:rsid w:val="00C57C5A"/>
    <w:rsid w:val="00C60782"/>
    <w:rsid w:val="00C6239E"/>
    <w:rsid w:val="00C62F59"/>
    <w:rsid w:val="00C71AF1"/>
    <w:rsid w:val="00C72F64"/>
    <w:rsid w:val="00C7471C"/>
    <w:rsid w:val="00C80215"/>
    <w:rsid w:val="00C80DE4"/>
    <w:rsid w:val="00C841BD"/>
    <w:rsid w:val="00C87682"/>
    <w:rsid w:val="00CB23E2"/>
    <w:rsid w:val="00CB3DB4"/>
    <w:rsid w:val="00CE608E"/>
    <w:rsid w:val="00D01690"/>
    <w:rsid w:val="00D0260C"/>
    <w:rsid w:val="00D04BD4"/>
    <w:rsid w:val="00D15558"/>
    <w:rsid w:val="00D24436"/>
    <w:rsid w:val="00D259C0"/>
    <w:rsid w:val="00D336FD"/>
    <w:rsid w:val="00D44B54"/>
    <w:rsid w:val="00D44FAB"/>
    <w:rsid w:val="00D56052"/>
    <w:rsid w:val="00D63FB0"/>
    <w:rsid w:val="00D737D4"/>
    <w:rsid w:val="00D73EAF"/>
    <w:rsid w:val="00D8286D"/>
    <w:rsid w:val="00D85251"/>
    <w:rsid w:val="00D858F2"/>
    <w:rsid w:val="00D87BED"/>
    <w:rsid w:val="00D87D03"/>
    <w:rsid w:val="00D93BC0"/>
    <w:rsid w:val="00D971AB"/>
    <w:rsid w:val="00DA1205"/>
    <w:rsid w:val="00DA69DC"/>
    <w:rsid w:val="00DC1D38"/>
    <w:rsid w:val="00DC2E43"/>
    <w:rsid w:val="00DC3B21"/>
    <w:rsid w:val="00DD6193"/>
    <w:rsid w:val="00DD6D39"/>
    <w:rsid w:val="00DD7301"/>
    <w:rsid w:val="00DE10EF"/>
    <w:rsid w:val="00DE165E"/>
    <w:rsid w:val="00DE2259"/>
    <w:rsid w:val="00DE357F"/>
    <w:rsid w:val="00DF61B0"/>
    <w:rsid w:val="00DF723D"/>
    <w:rsid w:val="00E05681"/>
    <w:rsid w:val="00E121C9"/>
    <w:rsid w:val="00E133D2"/>
    <w:rsid w:val="00E2129E"/>
    <w:rsid w:val="00E2585A"/>
    <w:rsid w:val="00E2771B"/>
    <w:rsid w:val="00E3020D"/>
    <w:rsid w:val="00E31FB8"/>
    <w:rsid w:val="00E3361A"/>
    <w:rsid w:val="00E34EB8"/>
    <w:rsid w:val="00E463BF"/>
    <w:rsid w:val="00E53B89"/>
    <w:rsid w:val="00E56279"/>
    <w:rsid w:val="00E66084"/>
    <w:rsid w:val="00E71514"/>
    <w:rsid w:val="00E726E2"/>
    <w:rsid w:val="00E73113"/>
    <w:rsid w:val="00E80EDE"/>
    <w:rsid w:val="00EA09ED"/>
    <w:rsid w:val="00EB1089"/>
    <w:rsid w:val="00EB2CB0"/>
    <w:rsid w:val="00EC4E6A"/>
    <w:rsid w:val="00ED2262"/>
    <w:rsid w:val="00ED4BB9"/>
    <w:rsid w:val="00F15371"/>
    <w:rsid w:val="00F159E6"/>
    <w:rsid w:val="00F17514"/>
    <w:rsid w:val="00F23CCF"/>
    <w:rsid w:val="00F34C04"/>
    <w:rsid w:val="00F44D6E"/>
    <w:rsid w:val="00F84391"/>
    <w:rsid w:val="00F8597B"/>
    <w:rsid w:val="00F86DFC"/>
    <w:rsid w:val="00F87677"/>
    <w:rsid w:val="00FA4EB1"/>
    <w:rsid w:val="00FB0A2E"/>
    <w:rsid w:val="00FB2E1F"/>
    <w:rsid w:val="00FB3E17"/>
    <w:rsid w:val="00FB7AC6"/>
    <w:rsid w:val="00FC1C36"/>
    <w:rsid w:val="00FC4BEC"/>
    <w:rsid w:val="00FD482F"/>
    <w:rsid w:val="00FE0642"/>
    <w:rsid w:val="00FE337D"/>
    <w:rsid w:val="00FF25FE"/>
    <w:rsid w:val="00FF60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1F6"/>
    <w:pPr>
      <w:ind w:left="720"/>
      <w:contextualSpacing/>
    </w:pPr>
  </w:style>
  <w:style w:type="table" w:styleId="Grilledutableau">
    <w:name w:val="Table Grid"/>
    <w:basedOn w:val="TableauNormal"/>
    <w:rsid w:val="006A3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2</Pages>
  <Words>792</Words>
  <Characters>4360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DCW</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DCWT-08</dc:creator>
  <cp:keywords/>
  <dc:description/>
  <cp:lastModifiedBy>Personnel-Formations</cp:lastModifiedBy>
  <cp:revision>658</cp:revision>
  <cp:lastPrinted>2018-10-10T08:45:00Z</cp:lastPrinted>
  <dcterms:created xsi:type="dcterms:W3CDTF">2013-08-04T10:42:00Z</dcterms:created>
  <dcterms:modified xsi:type="dcterms:W3CDTF">2018-10-14T08:58:00Z</dcterms:modified>
</cp:coreProperties>
</file>